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981B1" w14:textId="5AC32BEB" w:rsidR="00654DE3" w:rsidRPr="00344A90" w:rsidRDefault="00654DE3" w:rsidP="00654DE3">
      <w:pPr>
        <w:pStyle w:val="BodyText"/>
        <w:tabs>
          <w:tab w:val="left" w:pos="12428"/>
        </w:tabs>
        <w:spacing w:before="74"/>
        <w:ind w:left="188"/>
        <w:rPr>
          <w:w w:val="105"/>
        </w:rPr>
      </w:pPr>
      <w:r w:rsidRPr="00344A90">
        <w:rPr>
          <w:w w:val="105"/>
          <w:sz w:val="22"/>
        </w:rPr>
        <w:t xml:space="preserve">Cal State LA </w:t>
      </w:r>
      <w:r w:rsidR="00344A90" w:rsidRPr="00344A90">
        <w:rPr>
          <w:w w:val="105"/>
          <w:sz w:val="22"/>
        </w:rPr>
        <w:t xml:space="preserve">Social Science General Education </w:t>
      </w:r>
      <w:r w:rsidRPr="00344A90">
        <w:rPr>
          <w:w w:val="105"/>
          <w:sz w:val="22"/>
        </w:rPr>
        <w:t>Assessment Rubric</w:t>
      </w:r>
      <w:r w:rsidRPr="00344A90">
        <w:rPr>
          <w:w w:val="105"/>
        </w:rPr>
        <w:tab/>
      </w:r>
    </w:p>
    <w:p w14:paraId="3541289C" w14:textId="19C6A54E" w:rsidR="00654DE3" w:rsidRPr="00344A90" w:rsidRDefault="00CD7E3E" w:rsidP="00654DE3">
      <w:pPr>
        <w:pStyle w:val="BodyText"/>
        <w:tabs>
          <w:tab w:val="left" w:pos="12428"/>
        </w:tabs>
        <w:spacing w:before="74"/>
        <w:ind w:left="188"/>
        <w:rPr>
          <w:b w:val="0"/>
          <w:i/>
          <w:sz w:val="22"/>
          <w:szCs w:val="20"/>
        </w:rPr>
      </w:pPr>
      <w:r>
        <w:rPr>
          <w:b w:val="0"/>
          <w:i/>
          <w:w w:val="105"/>
          <w:sz w:val="22"/>
          <w:szCs w:val="20"/>
        </w:rPr>
        <w:t>Fall</w:t>
      </w:r>
      <w:bookmarkStart w:id="0" w:name="_GoBack"/>
      <w:bookmarkEnd w:id="0"/>
      <w:r w:rsidR="000773A5">
        <w:rPr>
          <w:b w:val="0"/>
          <w:i/>
          <w:w w:val="105"/>
          <w:sz w:val="22"/>
          <w:szCs w:val="20"/>
        </w:rPr>
        <w:t xml:space="preserve"> 2022</w:t>
      </w:r>
      <w:r w:rsidR="00654DE3" w:rsidRPr="00344A90">
        <w:rPr>
          <w:b w:val="0"/>
          <w:i/>
          <w:w w:val="105"/>
          <w:sz w:val="22"/>
          <w:szCs w:val="20"/>
        </w:rPr>
        <w:t xml:space="preserve">, Based on the </w:t>
      </w:r>
      <w:r w:rsidR="00344A90" w:rsidRPr="00344A90">
        <w:rPr>
          <w:b w:val="0"/>
          <w:i/>
          <w:iCs/>
          <w:sz w:val="22"/>
          <w:szCs w:val="20"/>
        </w:rPr>
        <w:t xml:space="preserve">Critical Thinking </w:t>
      </w:r>
      <w:r w:rsidR="00654DE3" w:rsidRPr="00344A90">
        <w:rPr>
          <w:b w:val="0"/>
          <w:i/>
          <w:iCs/>
          <w:sz w:val="22"/>
          <w:szCs w:val="20"/>
        </w:rPr>
        <w:t>VALUE Rubric</w:t>
      </w:r>
      <w:r w:rsidR="00654DE3" w:rsidRPr="00344A90">
        <w:rPr>
          <w:b w:val="0"/>
          <w:i/>
          <w:w w:val="105"/>
          <w:sz w:val="22"/>
          <w:szCs w:val="20"/>
        </w:rPr>
        <w:t xml:space="preserve"> </w:t>
      </w:r>
    </w:p>
    <w:p w14:paraId="01121D57" w14:textId="77777777" w:rsidR="00DB493C" w:rsidRPr="00344A90" w:rsidRDefault="00DB493C"/>
    <w:p w14:paraId="1F5002D9" w14:textId="10EF9F6B" w:rsidR="00DB493C" w:rsidRPr="00344A90" w:rsidRDefault="00654DE3" w:rsidP="005E5361">
      <w:pPr>
        <w:ind w:left="360" w:hanging="270"/>
        <w:jc w:val="center"/>
        <w:rPr>
          <w:b/>
        </w:rPr>
      </w:pPr>
      <w:r w:rsidRPr="00344A90">
        <w:rPr>
          <w:b/>
        </w:rPr>
        <w:t xml:space="preserve">Cal State LA </w:t>
      </w:r>
      <w:r w:rsidR="00E665B0" w:rsidRPr="00344A90">
        <w:rPr>
          <w:b/>
        </w:rPr>
        <w:t xml:space="preserve">General Education Student Learning Outcomes for </w:t>
      </w:r>
      <w:r w:rsidR="00344A90" w:rsidRPr="00344A90">
        <w:rPr>
          <w:b/>
        </w:rPr>
        <w:t>Social Sciences</w:t>
      </w:r>
    </w:p>
    <w:p w14:paraId="5B89FBC9" w14:textId="77777777" w:rsidR="00DB493C" w:rsidRPr="00344A90" w:rsidRDefault="00E665B0" w:rsidP="00344A90">
      <w:r w:rsidRPr="00344A90">
        <w:t>Students successfully completing a diversity course will be able to:</w:t>
      </w:r>
    </w:p>
    <w:p w14:paraId="61FA0A65" w14:textId="77777777" w:rsidR="00344A90" w:rsidRPr="00AE2431" w:rsidRDefault="00344A90" w:rsidP="00344A90">
      <w:pPr>
        <w:pStyle w:val="TableText"/>
        <w:numPr>
          <w:ilvl w:val="0"/>
          <w:numId w:val="3"/>
        </w:numPr>
      </w:pPr>
      <w:r w:rsidRPr="00344A90">
        <w:t xml:space="preserve">Demonstrate understanding of problems and issues using the </w:t>
      </w:r>
      <w:r w:rsidRPr="005D1D8B">
        <w:t xml:space="preserve">principles, </w:t>
      </w:r>
      <w:r w:rsidRPr="00AE2431">
        <w:t xml:space="preserve">methodologies, </w:t>
      </w:r>
      <w:r w:rsidRPr="005D1D8B">
        <w:t>value systems and ethics</w:t>
      </w:r>
      <w:r w:rsidRPr="00AE2431">
        <w:t xml:space="preserve"> employed in social scientific inquiry. </w:t>
      </w:r>
    </w:p>
    <w:p w14:paraId="1B2AB944" w14:textId="77777777" w:rsidR="00344A90" w:rsidRPr="00AE2431" w:rsidRDefault="00344A90" w:rsidP="00344A90">
      <w:pPr>
        <w:pStyle w:val="TableText"/>
        <w:numPr>
          <w:ilvl w:val="0"/>
          <w:numId w:val="3"/>
        </w:numPr>
      </w:pPr>
      <w:r w:rsidRPr="00AE2431">
        <w:t xml:space="preserve">Use </w:t>
      </w:r>
      <w:r w:rsidRPr="005D1D8B">
        <w:t>inquiry processes</w:t>
      </w:r>
      <w:r w:rsidRPr="00AE2431">
        <w:t xml:space="preserve">, such as quantitative reasoning, qualitative reasoning, </w:t>
      </w:r>
      <w:r w:rsidRPr="005D1D8B">
        <w:t>critical thinking</w:t>
      </w:r>
      <w:r w:rsidRPr="00AE2431">
        <w:t xml:space="preserve">, or creative thinking, to </w:t>
      </w:r>
      <w:r w:rsidRPr="005D1D8B">
        <w:t>engage with contemporary and enduring questions</w:t>
      </w:r>
      <w:r w:rsidRPr="00AE2431">
        <w:t xml:space="preserve"> </w:t>
      </w:r>
    </w:p>
    <w:p w14:paraId="4198A623" w14:textId="77777777" w:rsidR="00344A90" w:rsidRPr="005D1D8B" w:rsidRDefault="00344A90" w:rsidP="00344A90">
      <w:pPr>
        <w:pStyle w:val="TableText"/>
        <w:numPr>
          <w:ilvl w:val="0"/>
          <w:numId w:val="3"/>
        </w:numPr>
      </w:pPr>
      <w:r w:rsidRPr="005D1D8B">
        <w:t>To engage in complex decision making and problem solving</w:t>
      </w:r>
      <w:r w:rsidRPr="005D1D8B">
        <w:rPr>
          <w:bCs/>
        </w:rPr>
        <w:t>.</w:t>
      </w:r>
    </w:p>
    <w:p w14:paraId="2DF7E3E6" w14:textId="77777777" w:rsidR="00344A90" w:rsidRPr="005D1D8B" w:rsidRDefault="00344A90" w:rsidP="00344A90">
      <w:pPr>
        <w:pStyle w:val="TableText"/>
        <w:numPr>
          <w:ilvl w:val="0"/>
          <w:numId w:val="3"/>
        </w:numPr>
        <w:rPr>
          <w:bCs/>
        </w:rPr>
      </w:pPr>
      <w:r w:rsidRPr="005D1D8B">
        <w:rPr>
          <w:bCs/>
        </w:rPr>
        <w:t xml:space="preserve">Demonstrate understanding of contemporary or historical events within political, social, cultural, or economic contexts with an emphasis on how these contexts are interwoven. </w:t>
      </w:r>
    </w:p>
    <w:p w14:paraId="73EA51A5" w14:textId="77777777" w:rsidR="00344A90" w:rsidRPr="005D1D8B" w:rsidRDefault="00344A90" w:rsidP="00344A90">
      <w:pPr>
        <w:pStyle w:val="TableText"/>
        <w:numPr>
          <w:ilvl w:val="0"/>
          <w:numId w:val="3"/>
        </w:numPr>
        <w:rPr>
          <w:bCs/>
        </w:rPr>
      </w:pPr>
      <w:r w:rsidRPr="005D1D8B">
        <w:rPr>
          <w:bCs/>
        </w:rPr>
        <w:t>Demonstrate understanding of the diversity of cultures and communities in the United States or abroad.</w:t>
      </w:r>
    </w:p>
    <w:p w14:paraId="7CD3FA1B" w14:textId="77777777" w:rsidR="00344A90" w:rsidRPr="005D1D8B" w:rsidRDefault="00344A90" w:rsidP="00344A90">
      <w:pPr>
        <w:pStyle w:val="TableText"/>
        <w:numPr>
          <w:ilvl w:val="0"/>
          <w:numId w:val="3"/>
        </w:numPr>
        <w:rPr>
          <w:bCs/>
        </w:rPr>
      </w:pPr>
      <w:r w:rsidRPr="005D1D8B">
        <w:rPr>
          <w:bCs/>
        </w:rPr>
        <w:t>Demonstrate understanding of the interconnectedness of individuals, communities, society, and/or the environment.</w:t>
      </w:r>
    </w:p>
    <w:p w14:paraId="49C219DE" w14:textId="3A71A98F" w:rsidR="00E30928" w:rsidRPr="005D1D8B" w:rsidRDefault="00E30928" w:rsidP="005D1D8B">
      <w:pPr>
        <w:pStyle w:val="TableText"/>
        <w:rPr>
          <w:bCs/>
        </w:rPr>
      </w:pPr>
      <w:r w:rsidRPr="005D1D8B">
        <w:rPr>
          <w:bCs/>
        </w:rPr>
        <w:t>DEFINITIONS</w:t>
      </w:r>
    </w:p>
    <w:p w14:paraId="05833E97" w14:textId="17623529" w:rsidR="00362FB0" w:rsidRPr="00362FB0" w:rsidRDefault="00E30928" w:rsidP="000337E4">
      <w:pPr>
        <w:pStyle w:val="TableText"/>
        <w:numPr>
          <w:ilvl w:val="0"/>
          <w:numId w:val="6"/>
        </w:numPr>
        <w:spacing w:before="0" w:after="0"/>
        <w:contextualSpacing/>
        <w:rPr>
          <w:b/>
          <w:bCs/>
          <w:sz w:val="24"/>
          <w:szCs w:val="24"/>
        </w:rPr>
      </w:pPr>
      <w:r w:rsidRPr="00362FB0">
        <w:rPr>
          <w:b/>
          <w:bCs/>
          <w:sz w:val="24"/>
          <w:szCs w:val="24"/>
        </w:rPr>
        <w:t xml:space="preserve">Inquiry </w:t>
      </w:r>
      <w:r w:rsidR="00362FB0">
        <w:rPr>
          <w:bCs/>
          <w:sz w:val="24"/>
          <w:szCs w:val="24"/>
        </w:rPr>
        <w:t>-</w:t>
      </w:r>
      <w:r w:rsidR="00362FB0" w:rsidRPr="00362FB0">
        <w:rPr>
          <w:bCs/>
          <w:sz w:val="24"/>
          <w:szCs w:val="24"/>
        </w:rPr>
        <w:t xml:space="preserve"> </w:t>
      </w:r>
      <w:r w:rsidR="00362FB0" w:rsidRPr="00362FB0">
        <w:rPr>
          <w:sz w:val="24"/>
          <w:szCs w:val="24"/>
        </w:rPr>
        <w:t xml:space="preserve">a systematic process of exploring issues, objects or works through the collection and analysis of evidence that results in informed conclusions or judgments. </w:t>
      </w:r>
    </w:p>
    <w:p w14:paraId="3DFF5F8A" w14:textId="426A5D1F" w:rsidR="005D1D8B" w:rsidRPr="00362FB0" w:rsidRDefault="005D1D8B" w:rsidP="000337E4">
      <w:pPr>
        <w:pStyle w:val="TableText"/>
        <w:numPr>
          <w:ilvl w:val="0"/>
          <w:numId w:val="6"/>
        </w:numPr>
        <w:spacing w:before="0" w:after="0"/>
        <w:contextualSpacing/>
        <w:rPr>
          <w:b/>
          <w:bCs/>
          <w:sz w:val="24"/>
          <w:szCs w:val="24"/>
        </w:rPr>
      </w:pPr>
      <w:r w:rsidRPr="00362FB0">
        <w:rPr>
          <w:b/>
          <w:bCs/>
          <w:sz w:val="24"/>
          <w:szCs w:val="24"/>
        </w:rPr>
        <w:t xml:space="preserve">Political context - </w:t>
      </w:r>
      <w:r w:rsidRPr="00362FB0">
        <w:rPr>
          <w:sz w:val="24"/>
          <w:szCs w:val="24"/>
        </w:rPr>
        <w:t>Politics refers to the struggle for power over influencing decision-making processes and policies, access to, and distribution of resources, as well as the contestation over status by individuals and groups. The contestation of power permeates all aspects of social life and includes bodies such as the state, civil society, social movements groups.</w:t>
      </w:r>
    </w:p>
    <w:p w14:paraId="6E566A62" w14:textId="63953705" w:rsidR="005D1D8B" w:rsidRPr="005D1D8B" w:rsidRDefault="005D1D8B" w:rsidP="005D1D8B">
      <w:pPr>
        <w:pStyle w:val="ListParagraph"/>
        <w:numPr>
          <w:ilvl w:val="0"/>
          <w:numId w:val="6"/>
        </w:numPr>
        <w:rPr>
          <w:b/>
          <w:bCs/>
        </w:rPr>
      </w:pPr>
      <w:r w:rsidRPr="005D1D8B">
        <w:rPr>
          <w:b/>
          <w:bCs/>
        </w:rPr>
        <w:t xml:space="preserve">Social context </w:t>
      </w:r>
      <w:r>
        <w:rPr>
          <w:b/>
          <w:bCs/>
        </w:rPr>
        <w:t xml:space="preserve">- </w:t>
      </w:r>
      <w:r>
        <w:t>Social context is the specific context/backdrop for all human action and interaction, and describes the routinized, dynamic, and ongoing relationships between the individual and the social structure (i.e. roles, hierarchies, norms and institutions). It has also been described as a “social environment”.</w:t>
      </w:r>
    </w:p>
    <w:p w14:paraId="0B3F9F01" w14:textId="6E6CA86F" w:rsidR="005D1D8B" w:rsidRPr="005D1D8B" w:rsidRDefault="005D1D8B" w:rsidP="005D1D8B">
      <w:pPr>
        <w:pStyle w:val="ListParagraph"/>
        <w:numPr>
          <w:ilvl w:val="0"/>
          <w:numId w:val="6"/>
        </w:numPr>
        <w:rPr>
          <w:b/>
          <w:bCs/>
        </w:rPr>
      </w:pPr>
      <w:r w:rsidRPr="005D1D8B">
        <w:rPr>
          <w:b/>
          <w:bCs/>
        </w:rPr>
        <w:t>Cultural context</w:t>
      </w:r>
      <w:r>
        <w:rPr>
          <w:b/>
          <w:bCs/>
        </w:rPr>
        <w:t xml:space="preserve"> - </w:t>
      </w:r>
      <w:r>
        <w:t>Culture refers to the shared systems of beliefs, values, expressions, everyday practices, forms of communication, and knowledge both within and across different groups. Cultural practices shape, define, and maintain group identities and forms of belonging. “Culture” is therefore a “tool kit” that supplies us with “tools” to interpret and respond to social situations.</w:t>
      </w:r>
    </w:p>
    <w:p w14:paraId="6B2ED012" w14:textId="343D10D2" w:rsidR="00344A90" w:rsidRPr="00F4337A" w:rsidRDefault="005D1D8B" w:rsidP="005D1D8B">
      <w:pPr>
        <w:pStyle w:val="ListParagraph"/>
        <w:numPr>
          <w:ilvl w:val="0"/>
          <w:numId w:val="6"/>
        </w:numPr>
        <w:rPr>
          <w:b/>
          <w:bCs/>
        </w:rPr>
      </w:pPr>
      <w:r w:rsidRPr="005D1D8B">
        <w:rPr>
          <w:b/>
          <w:bCs/>
        </w:rPr>
        <w:t xml:space="preserve">Economic Context - </w:t>
      </w:r>
      <w:r>
        <w:t>Economic context refers to the context in which the material conditions of life are produced, reproduced, and experienced through the “means”, “modes” and “relations” of production, consumption and exchange that include, but are not limited to organization of work, markets, corporatio</w:t>
      </w:r>
      <w:r w:rsidR="00D3328A">
        <w:t>ns, trade, property rights etc.</w:t>
      </w:r>
    </w:p>
    <w:p w14:paraId="25BB280D" w14:textId="4E5426BF" w:rsidR="00F4337A" w:rsidRDefault="00F4337A" w:rsidP="00F4337A">
      <w:pPr>
        <w:pStyle w:val="ListParagraph"/>
        <w:rPr>
          <w:b/>
          <w:bCs/>
        </w:rPr>
      </w:pPr>
    </w:p>
    <w:p w14:paraId="0D5F4A27" w14:textId="1BAC68B3" w:rsidR="004044C7" w:rsidRDefault="004044C7" w:rsidP="00F4337A">
      <w:pPr>
        <w:pStyle w:val="ListParagraph"/>
        <w:rPr>
          <w:b/>
          <w:bCs/>
        </w:rPr>
      </w:pPr>
    </w:p>
    <w:p w14:paraId="40396D26" w14:textId="761D27A3" w:rsidR="004044C7" w:rsidRDefault="004044C7" w:rsidP="00F4337A">
      <w:pPr>
        <w:pStyle w:val="ListParagraph"/>
        <w:rPr>
          <w:b/>
          <w:bCs/>
        </w:rPr>
      </w:pPr>
    </w:p>
    <w:p w14:paraId="57869A70" w14:textId="61DFAF33" w:rsidR="004044C7" w:rsidRDefault="004044C7" w:rsidP="00F4337A">
      <w:pPr>
        <w:pStyle w:val="ListParagraph"/>
        <w:rPr>
          <w:b/>
          <w:bCs/>
        </w:rPr>
      </w:pPr>
    </w:p>
    <w:p w14:paraId="5D5122AC" w14:textId="0CAC16F3" w:rsidR="004044C7" w:rsidRDefault="004044C7" w:rsidP="00F4337A">
      <w:pPr>
        <w:pStyle w:val="ListParagraph"/>
        <w:rPr>
          <w:b/>
          <w:bCs/>
        </w:rPr>
      </w:pPr>
    </w:p>
    <w:p w14:paraId="40F9226C" w14:textId="30AA6147" w:rsidR="004044C7" w:rsidRDefault="004044C7" w:rsidP="00F4337A">
      <w:pPr>
        <w:pStyle w:val="ListParagraph"/>
        <w:rPr>
          <w:b/>
          <w:bCs/>
        </w:rPr>
      </w:pPr>
    </w:p>
    <w:p w14:paraId="1362A4AE" w14:textId="4A54706A" w:rsidR="004044C7" w:rsidRDefault="004044C7" w:rsidP="00F4337A">
      <w:pPr>
        <w:pStyle w:val="ListParagraph"/>
        <w:rPr>
          <w:b/>
          <w:bCs/>
        </w:rPr>
      </w:pPr>
    </w:p>
    <w:p w14:paraId="24697E1B" w14:textId="7E17A55A" w:rsidR="004044C7" w:rsidRDefault="004044C7" w:rsidP="00F4337A">
      <w:pPr>
        <w:pStyle w:val="ListParagraph"/>
        <w:rPr>
          <w:b/>
          <w:bCs/>
        </w:rPr>
      </w:pPr>
    </w:p>
    <w:p w14:paraId="6C2F5BD6" w14:textId="6FE3218B" w:rsidR="004044C7" w:rsidRDefault="004044C7" w:rsidP="00F4337A">
      <w:pPr>
        <w:pStyle w:val="ListParagraph"/>
        <w:rPr>
          <w:b/>
          <w:bCs/>
        </w:rPr>
      </w:pPr>
    </w:p>
    <w:p w14:paraId="778AB4A0" w14:textId="1F4043F4" w:rsidR="004044C7" w:rsidRDefault="004044C7" w:rsidP="00F4337A">
      <w:pPr>
        <w:pStyle w:val="ListParagraph"/>
        <w:rPr>
          <w:b/>
          <w:bCs/>
        </w:rPr>
      </w:pPr>
    </w:p>
    <w:p w14:paraId="7F7BBBC8" w14:textId="48DFE72F" w:rsidR="004044C7" w:rsidRDefault="004044C7" w:rsidP="00F4337A">
      <w:pPr>
        <w:pStyle w:val="ListParagraph"/>
        <w:rPr>
          <w:b/>
          <w:bCs/>
        </w:rPr>
      </w:pPr>
    </w:p>
    <w:p w14:paraId="50B4D5E8" w14:textId="77777777" w:rsidR="004044C7" w:rsidRPr="00D3328A" w:rsidRDefault="004044C7" w:rsidP="00F4337A">
      <w:pPr>
        <w:pStyle w:val="ListParagraph"/>
        <w:rPr>
          <w:b/>
          <w:bCs/>
        </w:rPr>
      </w:pPr>
    </w:p>
    <w:tbl>
      <w:tblPr>
        <w:tblW w:w="13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340"/>
        <w:gridCol w:w="2509"/>
        <w:gridCol w:w="2531"/>
        <w:gridCol w:w="2470"/>
        <w:gridCol w:w="1854"/>
      </w:tblGrid>
      <w:tr w:rsidR="00464B6B" w:rsidRPr="000A27A6" w14:paraId="0D139159" w14:textId="0226254C" w:rsidTr="00362FB0">
        <w:tc>
          <w:tcPr>
            <w:tcW w:w="1975" w:type="dxa"/>
          </w:tcPr>
          <w:p w14:paraId="2CC82DA1" w14:textId="77777777" w:rsidR="00464B6B" w:rsidRPr="000A27A6" w:rsidRDefault="00464B6B" w:rsidP="00887A6B">
            <w:pPr>
              <w:autoSpaceDE w:val="0"/>
              <w:autoSpaceDN w:val="0"/>
              <w:adjustRightInd w:val="0"/>
              <w:rPr>
                <w:b/>
                <w:bCs/>
                <w:sz w:val="21"/>
                <w:szCs w:val="21"/>
              </w:rPr>
            </w:pPr>
          </w:p>
        </w:tc>
        <w:tc>
          <w:tcPr>
            <w:tcW w:w="2340" w:type="dxa"/>
          </w:tcPr>
          <w:p w14:paraId="168B46AB" w14:textId="77777777" w:rsidR="00464B6B" w:rsidRPr="000A27A6" w:rsidRDefault="00464B6B" w:rsidP="00887A6B">
            <w:pPr>
              <w:autoSpaceDE w:val="0"/>
              <w:autoSpaceDN w:val="0"/>
              <w:adjustRightInd w:val="0"/>
              <w:jc w:val="center"/>
              <w:rPr>
                <w:b/>
                <w:bCs/>
                <w:sz w:val="21"/>
                <w:szCs w:val="21"/>
              </w:rPr>
            </w:pPr>
            <w:r w:rsidRPr="000A27A6">
              <w:rPr>
                <w:b/>
                <w:bCs/>
                <w:sz w:val="21"/>
                <w:szCs w:val="21"/>
              </w:rPr>
              <w:t>Capstone</w:t>
            </w:r>
          </w:p>
          <w:p w14:paraId="7822C50A" w14:textId="77777777" w:rsidR="00464B6B" w:rsidRPr="000A27A6" w:rsidRDefault="00464B6B" w:rsidP="00887A6B">
            <w:pPr>
              <w:autoSpaceDE w:val="0"/>
              <w:autoSpaceDN w:val="0"/>
              <w:adjustRightInd w:val="0"/>
              <w:jc w:val="center"/>
              <w:rPr>
                <w:sz w:val="21"/>
                <w:szCs w:val="21"/>
              </w:rPr>
            </w:pPr>
            <w:r w:rsidRPr="000A27A6">
              <w:rPr>
                <w:sz w:val="21"/>
                <w:szCs w:val="21"/>
              </w:rPr>
              <w:t>4</w:t>
            </w:r>
          </w:p>
        </w:tc>
        <w:tc>
          <w:tcPr>
            <w:tcW w:w="5040" w:type="dxa"/>
            <w:gridSpan w:val="2"/>
          </w:tcPr>
          <w:p w14:paraId="68EE164D" w14:textId="77777777" w:rsidR="00464B6B" w:rsidRPr="000A27A6" w:rsidRDefault="00464B6B" w:rsidP="00887A6B">
            <w:pPr>
              <w:autoSpaceDE w:val="0"/>
              <w:autoSpaceDN w:val="0"/>
              <w:adjustRightInd w:val="0"/>
              <w:jc w:val="center"/>
              <w:rPr>
                <w:b/>
                <w:bCs/>
                <w:sz w:val="21"/>
                <w:szCs w:val="21"/>
              </w:rPr>
            </w:pPr>
            <w:r w:rsidRPr="000A27A6">
              <w:rPr>
                <w:b/>
                <w:bCs/>
                <w:sz w:val="21"/>
                <w:szCs w:val="21"/>
              </w:rPr>
              <w:t>Milestones</w:t>
            </w:r>
          </w:p>
          <w:p w14:paraId="10DA89FA" w14:textId="77777777" w:rsidR="00464B6B" w:rsidRPr="000A27A6" w:rsidRDefault="00464B6B" w:rsidP="00887A6B">
            <w:pPr>
              <w:autoSpaceDE w:val="0"/>
              <w:autoSpaceDN w:val="0"/>
              <w:adjustRightInd w:val="0"/>
              <w:rPr>
                <w:sz w:val="21"/>
                <w:szCs w:val="21"/>
              </w:rPr>
            </w:pPr>
            <w:r w:rsidRPr="000A27A6">
              <w:rPr>
                <w:sz w:val="21"/>
                <w:szCs w:val="21"/>
              </w:rPr>
              <w:t xml:space="preserve">                   3                                                    2</w:t>
            </w:r>
          </w:p>
        </w:tc>
        <w:tc>
          <w:tcPr>
            <w:tcW w:w="2470" w:type="dxa"/>
          </w:tcPr>
          <w:p w14:paraId="2AEBF4EB" w14:textId="77777777" w:rsidR="00464B6B" w:rsidRPr="000A27A6" w:rsidRDefault="00464B6B" w:rsidP="00887A6B">
            <w:pPr>
              <w:autoSpaceDE w:val="0"/>
              <w:autoSpaceDN w:val="0"/>
              <w:adjustRightInd w:val="0"/>
              <w:jc w:val="center"/>
              <w:rPr>
                <w:b/>
                <w:bCs/>
                <w:sz w:val="21"/>
                <w:szCs w:val="21"/>
              </w:rPr>
            </w:pPr>
            <w:r w:rsidRPr="000A27A6">
              <w:rPr>
                <w:b/>
                <w:bCs/>
                <w:sz w:val="21"/>
                <w:szCs w:val="21"/>
              </w:rPr>
              <w:t>Benchmark</w:t>
            </w:r>
          </w:p>
          <w:p w14:paraId="391F9E95" w14:textId="77777777" w:rsidR="00464B6B" w:rsidRPr="000A27A6" w:rsidRDefault="00464B6B" w:rsidP="00887A6B">
            <w:pPr>
              <w:autoSpaceDE w:val="0"/>
              <w:autoSpaceDN w:val="0"/>
              <w:adjustRightInd w:val="0"/>
              <w:jc w:val="center"/>
              <w:rPr>
                <w:sz w:val="21"/>
                <w:szCs w:val="21"/>
              </w:rPr>
            </w:pPr>
            <w:r w:rsidRPr="000A27A6">
              <w:rPr>
                <w:sz w:val="21"/>
                <w:szCs w:val="21"/>
              </w:rPr>
              <w:t>1</w:t>
            </w:r>
          </w:p>
        </w:tc>
        <w:tc>
          <w:tcPr>
            <w:tcW w:w="1854" w:type="dxa"/>
          </w:tcPr>
          <w:p w14:paraId="0C71956D" w14:textId="43D6B64D" w:rsidR="00464B6B" w:rsidRPr="000A27A6" w:rsidRDefault="00464B6B" w:rsidP="00887A6B">
            <w:pPr>
              <w:autoSpaceDE w:val="0"/>
              <w:autoSpaceDN w:val="0"/>
              <w:adjustRightInd w:val="0"/>
              <w:jc w:val="center"/>
              <w:rPr>
                <w:b/>
                <w:bCs/>
                <w:sz w:val="21"/>
                <w:szCs w:val="21"/>
              </w:rPr>
            </w:pPr>
            <w:r>
              <w:rPr>
                <w:b/>
                <w:bCs/>
                <w:sz w:val="21"/>
                <w:szCs w:val="21"/>
              </w:rPr>
              <w:t>No Evidence</w:t>
            </w:r>
          </w:p>
        </w:tc>
      </w:tr>
      <w:tr w:rsidR="00464B6B" w:rsidRPr="000A27A6" w14:paraId="4B02A788" w14:textId="7C7E2EA5" w:rsidTr="00362FB0">
        <w:tc>
          <w:tcPr>
            <w:tcW w:w="1975" w:type="dxa"/>
          </w:tcPr>
          <w:p w14:paraId="10BBD8B6" w14:textId="77777777" w:rsidR="00464B6B" w:rsidRPr="000A27A6" w:rsidRDefault="00464B6B" w:rsidP="00500ADF">
            <w:pPr>
              <w:autoSpaceDE w:val="0"/>
              <w:autoSpaceDN w:val="0"/>
              <w:adjustRightInd w:val="0"/>
              <w:rPr>
                <w:b/>
                <w:bCs/>
                <w:sz w:val="21"/>
                <w:szCs w:val="21"/>
              </w:rPr>
            </w:pPr>
            <w:r w:rsidRPr="000A27A6">
              <w:rPr>
                <w:b/>
                <w:bCs/>
                <w:sz w:val="21"/>
                <w:szCs w:val="21"/>
              </w:rPr>
              <w:t>Understanding of problems and issues using principles employed in social science inquiry</w:t>
            </w:r>
          </w:p>
        </w:tc>
        <w:tc>
          <w:tcPr>
            <w:tcW w:w="2340" w:type="dxa"/>
          </w:tcPr>
          <w:p w14:paraId="640C0970" w14:textId="4CEE8F3F" w:rsidR="00464B6B" w:rsidRPr="000A27A6" w:rsidRDefault="00464B6B" w:rsidP="00A62324">
            <w:pPr>
              <w:autoSpaceDE w:val="0"/>
              <w:autoSpaceDN w:val="0"/>
              <w:adjustRightInd w:val="0"/>
              <w:rPr>
                <w:sz w:val="21"/>
                <w:szCs w:val="21"/>
              </w:rPr>
            </w:pPr>
            <w:r>
              <w:rPr>
                <w:sz w:val="21"/>
                <w:szCs w:val="21"/>
              </w:rPr>
              <w:t>Describes i</w:t>
            </w:r>
            <w:r w:rsidRPr="000A27A6">
              <w:rPr>
                <w:sz w:val="21"/>
                <w:szCs w:val="21"/>
              </w:rPr>
              <w:t xml:space="preserve">ssue/problem </w:t>
            </w:r>
            <w:r w:rsidRPr="005D1D8B">
              <w:rPr>
                <w:b/>
                <w:sz w:val="21"/>
                <w:szCs w:val="21"/>
              </w:rPr>
              <w:t>clearly and comprehensively and critically examines</w:t>
            </w:r>
            <w:r w:rsidRPr="000A27A6">
              <w:rPr>
                <w:sz w:val="21"/>
                <w:szCs w:val="21"/>
              </w:rPr>
              <w:t xml:space="preserve"> relevant information.</w:t>
            </w:r>
            <w:r>
              <w:rPr>
                <w:sz w:val="21"/>
                <w:szCs w:val="21"/>
              </w:rPr>
              <w:t xml:space="preserve"> Situates the</w:t>
            </w:r>
            <w:r w:rsidRPr="000A27A6">
              <w:rPr>
                <w:sz w:val="21"/>
                <w:szCs w:val="21"/>
              </w:rPr>
              <w:t xml:space="preserve"> problem(s) or issue(s) </w:t>
            </w:r>
            <w:r>
              <w:rPr>
                <w:sz w:val="21"/>
                <w:szCs w:val="21"/>
              </w:rPr>
              <w:t xml:space="preserve">in </w:t>
            </w:r>
            <w:r w:rsidR="00A62324">
              <w:rPr>
                <w:b/>
                <w:sz w:val="21"/>
                <w:szCs w:val="21"/>
              </w:rPr>
              <w:t>an</w:t>
            </w:r>
            <w:r w:rsidRPr="005D1D8B">
              <w:rPr>
                <w:b/>
                <w:sz w:val="21"/>
                <w:szCs w:val="21"/>
              </w:rPr>
              <w:t xml:space="preserve"> intellectual framework</w:t>
            </w:r>
            <w:r w:rsidRPr="000A27A6">
              <w:rPr>
                <w:sz w:val="21"/>
                <w:szCs w:val="21"/>
              </w:rPr>
              <w:t>.</w:t>
            </w:r>
          </w:p>
        </w:tc>
        <w:tc>
          <w:tcPr>
            <w:tcW w:w="2509" w:type="dxa"/>
          </w:tcPr>
          <w:p w14:paraId="0414202E" w14:textId="76FA33D5" w:rsidR="00464B6B" w:rsidRPr="000A27A6" w:rsidRDefault="00464B6B">
            <w:pPr>
              <w:autoSpaceDE w:val="0"/>
              <w:autoSpaceDN w:val="0"/>
              <w:adjustRightInd w:val="0"/>
              <w:rPr>
                <w:sz w:val="21"/>
                <w:szCs w:val="21"/>
              </w:rPr>
            </w:pPr>
            <w:r>
              <w:rPr>
                <w:sz w:val="21"/>
                <w:szCs w:val="21"/>
              </w:rPr>
              <w:t>Describes and examines i</w:t>
            </w:r>
            <w:r w:rsidRPr="000A27A6">
              <w:rPr>
                <w:sz w:val="21"/>
                <w:szCs w:val="21"/>
              </w:rPr>
              <w:t xml:space="preserve">ssue/problem </w:t>
            </w:r>
            <w:r>
              <w:rPr>
                <w:sz w:val="21"/>
                <w:szCs w:val="21"/>
              </w:rPr>
              <w:t>clearly enough t</w:t>
            </w:r>
            <w:r w:rsidRPr="000A27A6">
              <w:rPr>
                <w:sz w:val="21"/>
                <w:szCs w:val="21"/>
              </w:rPr>
              <w:t xml:space="preserve">hat understanding is </w:t>
            </w:r>
            <w:r w:rsidRPr="005D1D8B">
              <w:rPr>
                <w:b/>
                <w:sz w:val="21"/>
                <w:szCs w:val="21"/>
              </w:rPr>
              <w:t>not seriously impeded by omissions</w:t>
            </w:r>
            <w:r w:rsidRPr="000A27A6">
              <w:rPr>
                <w:sz w:val="21"/>
                <w:szCs w:val="21"/>
              </w:rPr>
              <w:t>.</w:t>
            </w:r>
            <w:r>
              <w:rPr>
                <w:sz w:val="21"/>
                <w:szCs w:val="21"/>
              </w:rPr>
              <w:t xml:space="preserve"> </w:t>
            </w:r>
            <w:r w:rsidRPr="000A27A6">
              <w:rPr>
                <w:sz w:val="21"/>
                <w:szCs w:val="21"/>
              </w:rPr>
              <w:t>Presents in</w:t>
            </w:r>
            <w:r>
              <w:rPr>
                <w:sz w:val="21"/>
                <w:szCs w:val="21"/>
              </w:rPr>
              <w:t>-</w:t>
            </w:r>
            <w:r w:rsidRPr="000A27A6">
              <w:rPr>
                <w:sz w:val="21"/>
                <w:szCs w:val="21"/>
              </w:rPr>
              <w:t xml:space="preserve">depth information from relevant sources representing </w:t>
            </w:r>
            <w:r w:rsidR="00A62324">
              <w:rPr>
                <w:b/>
                <w:sz w:val="21"/>
                <w:szCs w:val="21"/>
              </w:rPr>
              <w:t>an</w:t>
            </w:r>
            <w:r w:rsidRPr="005D1D8B">
              <w:rPr>
                <w:b/>
                <w:sz w:val="21"/>
                <w:szCs w:val="21"/>
              </w:rPr>
              <w:t xml:space="preserve"> intellectual framework</w:t>
            </w:r>
            <w:r w:rsidRPr="000A27A6">
              <w:rPr>
                <w:sz w:val="21"/>
                <w:szCs w:val="21"/>
              </w:rPr>
              <w:t>.</w:t>
            </w:r>
          </w:p>
        </w:tc>
        <w:tc>
          <w:tcPr>
            <w:tcW w:w="2531" w:type="dxa"/>
          </w:tcPr>
          <w:p w14:paraId="3663C212" w14:textId="4AE4D71D" w:rsidR="00464B6B" w:rsidRPr="000A27A6" w:rsidRDefault="00464B6B" w:rsidP="00500ADF">
            <w:pPr>
              <w:autoSpaceDE w:val="0"/>
              <w:autoSpaceDN w:val="0"/>
              <w:adjustRightInd w:val="0"/>
              <w:rPr>
                <w:sz w:val="21"/>
                <w:szCs w:val="21"/>
              </w:rPr>
            </w:pPr>
            <w:r>
              <w:rPr>
                <w:sz w:val="21"/>
                <w:szCs w:val="21"/>
              </w:rPr>
              <w:t>Describes i</w:t>
            </w:r>
            <w:r w:rsidRPr="000A27A6">
              <w:rPr>
                <w:sz w:val="21"/>
                <w:szCs w:val="21"/>
              </w:rPr>
              <w:t xml:space="preserve">ssue/problem but description leaves </w:t>
            </w:r>
            <w:r w:rsidRPr="005D1D8B">
              <w:rPr>
                <w:b/>
                <w:sz w:val="21"/>
                <w:szCs w:val="21"/>
              </w:rPr>
              <w:t>some terms undefined</w:t>
            </w:r>
            <w:r w:rsidRPr="000A27A6">
              <w:rPr>
                <w:sz w:val="21"/>
                <w:szCs w:val="21"/>
              </w:rPr>
              <w:t xml:space="preserve">, </w:t>
            </w:r>
            <w:r w:rsidRPr="005D1D8B">
              <w:rPr>
                <w:b/>
                <w:sz w:val="21"/>
                <w:szCs w:val="21"/>
              </w:rPr>
              <w:t>ambiguities unexplored</w:t>
            </w:r>
            <w:r w:rsidRPr="000A27A6">
              <w:rPr>
                <w:sz w:val="21"/>
                <w:szCs w:val="21"/>
              </w:rPr>
              <w:t xml:space="preserve">, </w:t>
            </w:r>
            <w:r w:rsidRPr="005D1D8B">
              <w:rPr>
                <w:b/>
                <w:sz w:val="21"/>
                <w:szCs w:val="21"/>
              </w:rPr>
              <w:t>boundaries undetermined,</w:t>
            </w:r>
            <w:r w:rsidRPr="000A27A6">
              <w:rPr>
                <w:sz w:val="21"/>
                <w:szCs w:val="21"/>
              </w:rPr>
              <w:t xml:space="preserve"> and/or </w:t>
            </w:r>
            <w:r w:rsidRPr="005D1D8B">
              <w:rPr>
                <w:b/>
                <w:sz w:val="21"/>
                <w:szCs w:val="21"/>
              </w:rPr>
              <w:t>backgrounds unknown</w:t>
            </w:r>
            <w:r w:rsidRPr="000A27A6">
              <w:rPr>
                <w:sz w:val="21"/>
                <w:szCs w:val="21"/>
              </w:rPr>
              <w:t>.</w:t>
            </w:r>
            <w:r>
              <w:rPr>
                <w:b/>
                <w:sz w:val="21"/>
                <w:szCs w:val="21"/>
              </w:rPr>
              <w:t xml:space="preserve"> </w:t>
            </w:r>
            <w:r w:rsidRPr="005D1D8B">
              <w:rPr>
                <w:b/>
                <w:sz w:val="21"/>
                <w:szCs w:val="21"/>
              </w:rPr>
              <w:t>Unclear which intellectual framework</w:t>
            </w:r>
            <w:r>
              <w:rPr>
                <w:sz w:val="21"/>
                <w:szCs w:val="21"/>
              </w:rPr>
              <w:t xml:space="preserve"> is guiding the information</w:t>
            </w:r>
            <w:r w:rsidRPr="000A27A6">
              <w:rPr>
                <w:sz w:val="21"/>
                <w:szCs w:val="21"/>
              </w:rPr>
              <w:t>.</w:t>
            </w:r>
          </w:p>
        </w:tc>
        <w:tc>
          <w:tcPr>
            <w:tcW w:w="2470" w:type="dxa"/>
          </w:tcPr>
          <w:p w14:paraId="2C54C47D" w14:textId="41033CB7" w:rsidR="00464B6B" w:rsidRPr="000A27A6" w:rsidRDefault="00464B6B" w:rsidP="00500ADF">
            <w:pPr>
              <w:autoSpaceDE w:val="0"/>
              <w:autoSpaceDN w:val="0"/>
              <w:adjustRightInd w:val="0"/>
              <w:rPr>
                <w:sz w:val="21"/>
                <w:szCs w:val="21"/>
              </w:rPr>
            </w:pPr>
            <w:r>
              <w:rPr>
                <w:sz w:val="21"/>
                <w:szCs w:val="21"/>
              </w:rPr>
              <w:t>Describes i</w:t>
            </w:r>
            <w:r w:rsidRPr="000A27A6">
              <w:rPr>
                <w:sz w:val="21"/>
                <w:szCs w:val="21"/>
              </w:rPr>
              <w:t xml:space="preserve">ssue/problem </w:t>
            </w:r>
            <w:r w:rsidRPr="005D1D8B">
              <w:rPr>
                <w:b/>
                <w:sz w:val="21"/>
                <w:szCs w:val="21"/>
              </w:rPr>
              <w:t>without clarification</w:t>
            </w:r>
            <w:r>
              <w:rPr>
                <w:sz w:val="21"/>
                <w:szCs w:val="21"/>
              </w:rPr>
              <w:t xml:space="preserve"> of terms and/or adequate background</w:t>
            </w:r>
            <w:r w:rsidRPr="000A27A6">
              <w:rPr>
                <w:sz w:val="21"/>
                <w:szCs w:val="21"/>
              </w:rPr>
              <w:t>.</w:t>
            </w:r>
            <w:r>
              <w:rPr>
                <w:sz w:val="21"/>
                <w:szCs w:val="21"/>
              </w:rPr>
              <w:t xml:space="preserve"> </w:t>
            </w:r>
            <w:r w:rsidRPr="000A27A6">
              <w:rPr>
                <w:sz w:val="21"/>
                <w:szCs w:val="21"/>
              </w:rPr>
              <w:t xml:space="preserve">Presents information from </w:t>
            </w:r>
            <w:r w:rsidRPr="005D1D8B">
              <w:rPr>
                <w:b/>
                <w:sz w:val="21"/>
                <w:szCs w:val="21"/>
              </w:rPr>
              <w:t>irrelevant</w:t>
            </w:r>
            <w:r w:rsidRPr="000A27A6">
              <w:rPr>
                <w:sz w:val="21"/>
                <w:szCs w:val="21"/>
              </w:rPr>
              <w:t xml:space="preserve"> sources </w:t>
            </w:r>
            <w:r>
              <w:rPr>
                <w:sz w:val="21"/>
                <w:szCs w:val="21"/>
              </w:rPr>
              <w:t xml:space="preserve">and there is </w:t>
            </w:r>
            <w:r w:rsidRPr="005D1D8B">
              <w:rPr>
                <w:b/>
                <w:sz w:val="21"/>
                <w:szCs w:val="21"/>
              </w:rPr>
              <w:t>no intellectual framework guiding the information</w:t>
            </w:r>
            <w:r w:rsidRPr="000A27A6">
              <w:rPr>
                <w:sz w:val="21"/>
                <w:szCs w:val="21"/>
              </w:rPr>
              <w:t>.</w:t>
            </w:r>
          </w:p>
        </w:tc>
        <w:tc>
          <w:tcPr>
            <w:tcW w:w="1854" w:type="dxa"/>
          </w:tcPr>
          <w:p w14:paraId="0FD05BAF" w14:textId="47390F34" w:rsidR="00464B6B" w:rsidRDefault="001C6C3F" w:rsidP="00500ADF">
            <w:pPr>
              <w:autoSpaceDE w:val="0"/>
              <w:autoSpaceDN w:val="0"/>
              <w:adjustRightInd w:val="0"/>
              <w:rPr>
                <w:sz w:val="21"/>
                <w:szCs w:val="21"/>
              </w:rPr>
            </w:pPr>
            <w:r>
              <w:rPr>
                <w:sz w:val="21"/>
                <w:szCs w:val="21"/>
              </w:rPr>
              <w:t>Does not address a problem or issue relevant to social science inquiry</w:t>
            </w:r>
          </w:p>
        </w:tc>
      </w:tr>
      <w:tr w:rsidR="00464B6B" w:rsidRPr="000A27A6" w14:paraId="06F7B610" w14:textId="4759F48F" w:rsidTr="00362FB0">
        <w:tc>
          <w:tcPr>
            <w:tcW w:w="1975" w:type="dxa"/>
          </w:tcPr>
          <w:p w14:paraId="42BBC74B" w14:textId="694E79E2" w:rsidR="00464B6B" w:rsidRPr="000A27A6" w:rsidRDefault="00464B6B" w:rsidP="00767CEA">
            <w:pPr>
              <w:autoSpaceDE w:val="0"/>
              <w:autoSpaceDN w:val="0"/>
              <w:adjustRightInd w:val="0"/>
              <w:rPr>
                <w:b/>
                <w:bCs/>
                <w:sz w:val="21"/>
                <w:szCs w:val="21"/>
              </w:rPr>
            </w:pPr>
            <w:r w:rsidRPr="000A27A6">
              <w:rPr>
                <w:b/>
                <w:bCs/>
                <w:sz w:val="21"/>
                <w:szCs w:val="21"/>
              </w:rPr>
              <w:t>Understanding of the inquiry processes in the social sciences</w:t>
            </w:r>
          </w:p>
        </w:tc>
        <w:tc>
          <w:tcPr>
            <w:tcW w:w="2340" w:type="dxa"/>
          </w:tcPr>
          <w:p w14:paraId="38D9586C" w14:textId="0FD3CC62" w:rsidR="00464B6B" w:rsidRPr="000A27A6" w:rsidRDefault="00464B6B" w:rsidP="00D274E9">
            <w:pPr>
              <w:autoSpaceDE w:val="0"/>
              <w:autoSpaceDN w:val="0"/>
              <w:adjustRightInd w:val="0"/>
              <w:rPr>
                <w:sz w:val="21"/>
                <w:szCs w:val="21"/>
              </w:rPr>
            </w:pPr>
            <w:r>
              <w:rPr>
                <w:sz w:val="21"/>
                <w:szCs w:val="21"/>
              </w:rPr>
              <w:t>Summarizes</w:t>
            </w:r>
            <w:r w:rsidRPr="000A27A6">
              <w:rPr>
                <w:sz w:val="21"/>
                <w:szCs w:val="21"/>
              </w:rPr>
              <w:t xml:space="preserve"> </w:t>
            </w:r>
            <w:r w:rsidRPr="00362FB0">
              <w:rPr>
                <w:sz w:val="21"/>
                <w:szCs w:val="21"/>
              </w:rPr>
              <w:t>methodology</w:t>
            </w:r>
            <w:r w:rsidR="00A62324" w:rsidRPr="00362FB0">
              <w:rPr>
                <w:sz w:val="21"/>
                <w:szCs w:val="21"/>
              </w:rPr>
              <w:t xml:space="preserve"> and/or</w:t>
            </w:r>
            <w:r w:rsidRPr="00362FB0">
              <w:rPr>
                <w:sz w:val="21"/>
                <w:szCs w:val="21"/>
              </w:rPr>
              <w:t xml:space="preserve"> and evidence</w:t>
            </w:r>
            <w:r w:rsidRPr="000A27A6">
              <w:rPr>
                <w:sz w:val="21"/>
                <w:szCs w:val="21"/>
              </w:rPr>
              <w:t xml:space="preserve"> used to arrive at the conclusions</w:t>
            </w:r>
            <w:r>
              <w:rPr>
                <w:sz w:val="21"/>
                <w:szCs w:val="21"/>
              </w:rPr>
              <w:t xml:space="preserve"> in a </w:t>
            </w:r>
            <w:r w:rsidRPr="005D1D8B">
              <w:rPr>
                <w:b/>
                <w:sz w:val="21"/>
                <w:szCs w:val="21"/>
              </w:rPr>
              <w:t>convincing and comprehensive</w:t>
            </w:r>
            <w:r>
              <w:rPr>
                <w:sz w:val="21"/>
                <w:szCs w:val="21"/>
              </w:rPr>
              <w:t xml:space="preserve"> manner</w:t>
            </w:r>
            <w:r w:rsidRPr="000A27A6">
              <w:rPr>
                <w:sz w:val="21"/>
                <w:szCs w:val="21"/>
              </w:rPr>
              <w:t>.</w:t>
            </w:r>
            <w:r>
              <w:rPr>
                <w:sz w:val="21"/>
                <w:szCs w:val="21"/>
              </w:rPr>
              <w:t xml:space="preserve"> </w:t>
            </w:r>
          </w:p>
        </w:tc>
        <w:tc>
          <w:tcPr>
            <w:tcW w:w="2509" w:type="dxa"/>
          </w:tcPr>
          <w:p w14:paraId="0521E85A" w14:textId="28D4CE4F" w:rsidR="00464B6B" w:rsidRPr="000A27A6" w:rsidRDefault="00464B6B" w:rsidP="00A62324">
            <w:pPr>
              <w:autoSpaceDE w:val="0"/>
              <w:autoSpaceDN w:val="0"/>
              <w:adjustRightInd w:val="0"/>
              <w:rPr>
                <w:sz w:val="21"/>
                <w:szCs w:val="21"/>
              </w:rPr>
            </w:pPr>
            <w:r w:rsidRPr="00362FB0">
              <w:rPr>
                <w:sz w:val="21"/>
                <w:szCs w:val="21"/>
              </w:rPr>
              <w:t>Describes methodology and</w:t>
            </w:r>
            <w:r w:rsidR="00A62324">
              <w:rPr>
                <w:sz w:val="21"/>
                <w:szCs w:val="21"/>
              </w:rPr>
              <w:t>/or</w:t>
            </w:r>
            <w:r w:rsidRPr="00362FB0">
              <w:rPr>
                <w:sz w:val="21"/>
                <w:szCs w:val="21"/>
              </w:rPr>
              <w:t xml:space="preserve"> </w:t>
            </w:r>
            <w:r w:rsidR="00A62324" w:rsidRPr="00362FB0">
              <w:rPr>
                <w:sz w:val="21"/>
                <w:szCs w:val="21"/>
              </w:rPr>
              <w:t>evidence</w:t>
            </w:r>
            <w:r>
              <w:rPr>
                <w:sz w:val="21"/>
                <w:szCs w:val="21"/>
              </w:rPr>
              <w:t xml:space="preserve"> used to arrive at conclusions, </w:t>
            </w:r>
            <w:r w:rsidRPr="005D1D8B">
              <w:rPr>
                <w:b/>
                <w:sz w:val="21"/>
                <w:szCs w:val="21"/>
              </w:rPr>
              <w:t>establishing some connection</w:t>
            </w:r>
            <w:r w:rsidRPr="000A27A6">
              <w:rPr>
                <w:sz w:val="21"/>
                <w:szCs w:val="21"/>
              </w:rPr>
              <w:t xml:space="preserve"> </w:t>
            </w:r>
            <w:r>
              <w:rPr>
                <w:sz w:val="21"/>
                <w:szCs w:val="21"/>
              </w:rPr>
              <w:t xml:space="preserve">between the evidence and </w:t>
            </w:r>
            <w:r w:rsidRPr="000A27A6">
              <w:rPr>
                <w:sz w:val="21"/>
                <w:szCs w:val="21"/>
              </w:rPr>
              <w:t>conclusions presented.</w:t>
            </w:r>
          </w:p>
        </w:tc>
        <w:tc>
          <w:tcPr>
            <w:tcW w:w="2531" w:type="dxa"/>
          </w:tcPr>
          <w:p w14:paraId="00DB7242" w14:textId="6CA4F83A" w:rsidR="00464B6B" w:rsidRPr="000A27A6" w:rsidRDefault="00464B6B">
            <w:pPr>
              <w:autoSpaceDE w:val="0"/>
              <w:autoSpaceDN w:val="0"/>
              <w:adjustRightInd w:val="0"/>
              <w:rPr>
                <w:sz w:val="21"/>
                <w:szCs w:val="21"/>
              </w:rPr>
            </w:pPr>
            <w:r w:rsidRPr="005D1D8B">
              <w:rPr>
                <w:b/>
                <w:sz w:val="21"/>
                <w:szCs w:val="21"/>
              </w:rPr>
              <w:t>Attempts to establish a connection</w:t>
            </w:r>
            <w:r w:rsidRPr="000A27A6">
              <w:rPr>
                <w:sz w:val="21"/>
                <w:szCs w:val="21"/>
              </w:rPr>
              <w:t xml:space="preserve"> </w:t>
            </w:r>
            <w:r>
              <w:rPr>
                <w:sz w:val="21"/>
                <w:szCs w:val="21"/>
              </w:rPr>
              <w:t xml:space="preserve">between the evidence and </w:t>
            </w:r>
            <w:r w:rsidRPr="000A27A6">
              <w:rPr>
                <w:sz w:val="21"/>
                <w:szCs w:val="21"/>
              </w:rPr>
              <w:t>conclusions presented</w:t>
            </w:r>
            <w:r w:rsidR="00A62324">
              <w:rPr>
                <w:sz w:val="21"/>
                <w:szCs w:val="21"/>
              </w:rPr>
              <w:t xml:space="preserve">, but </w:t>
            </w:r>
            <w:r w:rsidR="00A62324" w:rsidRPr="005D1D8B">
              <w:rPr>
                <w:b/>
                <w:sz w:val="21"/>
                <w:szCs w:val="21"/>
              </w:rPr>
              <w:t xml:space="preserve">some aspects of </w:t>
            </w:r>
            <w:r w:rsidR="00A62324">
              <w:rPr>
                <w:b/>
                <w:sz w:val="21"/>
                <w:szCs w:val="21"/>
              </w:rPr>
              <w:t>the methodology and/or evidence used remain</w:t>
            </w:r>
            <w:r w:rsidR="00A62324" w:rsidRPr="005D1D8B">
              <w:rPr>
                <w:b/>
                <w:sz w:val="21"/>
                <w:szCs w:val="21"/>
              </w:rPr>
              <w:t xml:space="preserve"> unclear</w:t>
            </w:r>
            <w:r w:rsidR="00A62324">
              <w:rPr>
                <w:sz w:val="21"/>
                <w:szCs w:val="21"/>
              </w:rPr>
              <w:t>.</w:t>
            </w:r>
          </w:p>
        </w:tc>
        <w:tc>
          <w:tcPr>
            <w:tcW w:w="2470" w:type="dxa"/>
          </w:tcPr>
          <w:p w14:paraId="7DBAEBDF" w14:textId="72276423" w:rsidR="00464B6B" w:rsidRPr="000A27A6" w:rsidRDefault="00464B6B">
            <w:pPr>
              <w:autoSpaceDE w:val="0"/>
              <w:autoSpaceDN w:val="0"/>
              <w:adjustRightInd w:val="0"/>
              <w:rPr>
                <w:sz w:val="21"/>
                <w:szCs w:val="21"/>
              </w:rPr>
            </w:pPr>
            <w:r>
              <w:rPr>
                <w:sz w:val="21"/>
                <w:szCs w:val="21"/>
              </w:rPr>
              <w:t xml:space="preserve">There is </w:t>
            </w:r>
            <w:r w:rsidRPr="005D1D8B">
              <w:rPr>
                <w:b/>
                <w:sz w:val="21"/>
                <w:szCs w:val="21"/>
              </w:rPr>
              <w:t>very little attempt to connect</w:t>
            </w:r>
            <w:r>
              <w:rPr>
                <w:sz w:val="21"/>
                <w:szCs w:val="21"/>
              </w:rPr>
              <w:t xml:space="preserve"> evidence to</w:t>
            </w:r>
            <w:r w:rsidRPr="000A27A6">
              <w:rPr>
                <w:sz w:val="21"/>
                <w:szCs w:val="21"/>
              </w:rPr>
              <w:t xml:space="preserve"> conclusions</w:t>
            </w:r>
            <w:r w:rsidR="00A62324">
              <w:rPr>
                <w:sz w:val="21"/>
                <w:szCs w:val="21"/>
              </w:rPr>
              <w:t xml:space="preserve">. Important aspects of the </w:t>
            </w:r>
            <w:r w:rsidR="00A62324" w:rsidRPr="000A27A6">
              <w:rPr>
                <w:sz w:val="21"/>
                <w:szCs w:val="21"/>
              </w:rPr>
              <w:t xml:space="preserve">methodology </w:t>
            </w:r>
            <w:r w:rsidR="00A62324">
              <w:rPr>
                <w:sz w:val="21"/>
                <w:szCs w:val="21"/>
              </w:rPr>
              <w:t>and/or evidence used are missing or remain unclear</w:t>
            </w:r>
          </w:p>
        </w:tc>
        <w:tc>
          <w:tcPr>
            <w:tcW w:w="1854" w:type="dxa"/>
          </w:tcPr>
          <w:p w14:paraId="6107DD53" w14:textId="6C397611" w:rsidR="00464B6B" w:rsidRDefault="001C6C3F">
            <w:pPr>
              <w:autoSpaceDE w:val="0"/>
              <w:autoSpaceDN w:val="0"/>
              <w:adjustRightInd w:val="0"/>
              <w:rPr>
                <w:sz w:val="21"/>
                <w:szCs w:val="21"/>
              </w:rPr>
            </w:pPr>
            <w:r>
              <w:rPr>
                <w:sz w:val="21"/>
                <w:szCs w:val="21"/>
              </w:rPr>
              <w:t>Does not describe a</w:t>
            </w:r>
            <w:r w:rsidR="00A62324">
              <w:rPr>
                <w:sz w:val="21"/>
                <w:szCs w:val="21"/>
              </w:rPr>
              <w:t>ny evidence from a</w:t>
            </w:r>
            <w:r>
              <w:rPr>
                <w:sz w:val="21"/>
                <w:szCs w:val="21"/>
              </w:rPr>
              <w:t xml:space="preserve"> social science inquiry process.</w:t>
            </w:r>
          </w:p>
        </w:tc>
      </w:tr>
      <w:tr w:rsidR="00464B6B" w:rsidRPr="000A27A6" w14:paraId="2D2C8C31" w14:textId="05C2AF05" w:rsidTr="00362FB0">
        <w:tc>
          <w:tcPr>
            <w:tcW w:w="1975" w:type="dxa"/>
          </w:tcPr>
          <w:p w14:paraId="5A085B52" w14:textId="77777777" w:rsidR="00464B6B" w:rsidRPr="00D96189" w:rsidRDefault="00464B6B" w:rsidP="002D0504">
            <w:pPr>
              <w:pStyle w:val="TableText"/>
              <w:rPr>
                <w:b/>
                <w:bCs/>
                <w:sz w:val="21"/>
                <w:szCs w:val="21"/>
              </w:rPr>
            </w:pPr>
            <w:r w:rsidRPr="00D96189">
              <w:rPr>
                <w:b/>
                <w:bCs/>
                <w:sz w:val="21"/>
                <w:szCs w:val="21"/>
              </w:rPr>
              <w:t>To engage in complex decision making and problem solving.</w:t>
            </w:r>
          </w:p>
          <w:p w14:paraId="37306092" w14:textId="210B04F3" w:rsidR="00464B6B" w:rsidRPr="000A27A6" w:rsidRDefault="00464B6B" w:rsidP="002D0504">
            <w:pPr>
              <w:autoSpaceDE w:val="0"/>
              <w:autoSpaceDN w:val="0"/>
              <w:adjustRightInd w:val="0"/>
              <w:rPr>
                <w:b/>
                <w:bCs/>
                <w:sz w:val="21"/>
                <w:szCs w:val="21"/>
              </w:rPr>
            </w:pPr>
          </w:p>
        </w:tc>
        <w:tc>
          <w:tcPr>
            <w:tcW w:w="2340" w:type="dxa"/>
          </w:tcPr>
          <w:p w14:paraId="55F5958F" w14:textId="78413CE0" w:rsidR="00464B6B" w:rsidRPr="00F4337A" w:rsidRDefault="00464B6B">
            <w:pPr>
              <w:autoSpaceDE w:val="0"/>
              <w:autoSpaceDN w:val="0"/>
              <w:adjustRightInd w:val="0"/>
              <w:rPr>
                <w:sz w:val="22"/>
                <w:szCs w:val="22"/>
              </w:rPr>
            </w:pPr>
            <w:r w:rsidRPr="005D1D8B">
              <w:rPr>
                <w:b/>
                <w:sz w:val="22"/>
                <w:szCs w:val="22"/>
              </w:rPr>
              <w:t>Connects and extends</w:t>
            </w:r>
            <w:r w:rsidRPr="005D1D8B">
              <w:rPr>
                <w:sz w:val="22"/>
                <w:szCs w:val="22"/>
              </w:rPr>
              <w:t xml:space="preserve"> knowledge</w:t>
            </w:r>
            <w:r w:rsidRPr="005D1D8B">
              <w:rPr>
                <w:b/>
                <w:sz w:val="22"/>
                <w:szCs w:val="22"/>
              </w:rPr>
              <w:t xml:space="preserve"> </w:t>
            </w:r>
            <w:r w:rsidRPr="005D1D8B">
              <w:rPr>
                <w:sz w:val="22"/>
                <w:szCs w:val="22"/>
              </w:rPr>
              <w:t>from social science to a practical issue or problem and p</w:t>
            </w:r>
            <w:r w:rsidRPr="00B8469D">
              <w:rPr>
                <w:sz w:val="22"/>
                <w:szCs w:val="22"/>
              </w:rPr>
              <w:t xml:space="preserve">roposes a solution to the issue/problem that </w:t>
            </w:r>
            <w:r w:rsidRPr="005D1D8B">
              <w:rPr>
                <w:b/>
                <w:sz w:val="22"/>
                <w:szCs w:val="22"/>
              </w:rPr>
              <w:t>demonstrates sensitivity to context</w:t>
            </w:r>
            <w:r>
              <w:rPr>
                <w:sz w:val="22"/>
                <w:szCs w:val="22"/>
              </w:rPr>
              <w:t>.</w:t>
            </w:r>
          </w:p>
        </w:tc>
        <w:tc>
          <w:tcPr>
            <w:tcW w:w="2509" w:type="dxa"/>
          </w:tcPr>
          <w:p w14:paraId="49776498" w14:textId="397FF1E6" w:rsidR="00464B6B" w:rsidRPr="00F4337A" w:rsidRDefault="00464B6B">
            <w:pPr>
              <w:autoSpaceDE w:val="0"/>
              <w:autoSpaceDN w:val="0"/>
              <w:adjustRightInd w:val="0"/>
            </w:pPr>
            <w:r w:rsidRPr="009E5DA4">
              <w:rPr>
                <w:sz w:val="22"/>
                <w:szCs w:val="22"/>
              </w:rPr>
              <w:t>Connects knowledge</w:t>
            </w:r>
            <w:r w:rsidRPr="009E5DA4">
              <w:rPr>
                <w:b/>
                <w:sz w:val="22"/>
                <w:szCs w:val="22"/>
              </w:rPr>
              <w:t xml:space="preserve"> </w:t>
            </w:r>
            <w:r w:rsidRPr="009E5DA4">
              <w:rPr>
                <w:sz w:val="22"/>
                <w:szCs w:val="22"/>
              </w:rPr>
              <w:t xml:space="preserve">from social science to a practical issue or problem and </w:t>
            </w:r>
            <w:r w:rsidRPr="005D1D8B">
              <w:rPr>
                <w:b/>
                <w:sz w:val="22"/>
                <w:szCs w:val="22"/>
              </w:rPr>
              <w:t>proposes a solution to that is “off the shelf ”</w:t>
            </w:r>
            <w:r w:rsidRPr="00B8469D">
              <w:rPr>
                <w:sz w:val="22"/>
                <w:szCs w:val="22"/>
              </w:rPr>
              <w:t xml:space="preserve"> rather than individually designed to address the specific contextual factors of the problem.</w:t>
            </w:r>
          </w:p>
        </w:tc>
        <w:tc>
          <w:tcPr>
            <w:tcW w:w="2531" w:type="dxa"/>
          </w:tcPr>
          <w:p w14:paraId="5DF86CF3" w14:textId="264E1F66" w:rsidR="00464B6B" w:rsidRDefault="00464B6B" w:rsidP="006B5775">
            <w:pPr>
              <w:autoSpaceDE w:val="0"/>
              <w:autoSpaceDN w:val="0"/>
              <w:adjustRightInd w:val="0"/>
              <w:rPr>
                <w:sz w:val="22"/>
                <w:szCs w:val="22"/>
              </w:rPr>
            </w:pPr>
            <w:r w:rsidRPr="005D1D8B">
              <w:rPr>
                <w:sz w:val="22"/>
                <w:szCs w:val="22"/>
              </w:rPr>
              <w:t>Connects knowledge</w:t>
            </w:r>
            <w:r w:rsidRPr="005D1D8B">
              <w:rPr>
                <w:b/>
                <w:sz w:val="22"/>
                <w:szCs w:val="22"/>
              </w:rPr>
              <w:t xml:space="preserve"> </w:t>
            </w:r>
            <w:r w:rsidRPr="005D1D8B">
              <w:rPr>
                <w:sz w:val="22"/>
                <w:szCs w:val="22"/>
              </w:rPr>
              <w:t xml:space="preserve">from social science to a practical issue or problem, </w:t>
            </w:r>
            <w:r>
              <w:rPr>
                <w:sz w:val="22"/>
                <w:szCs w:val="22"/>
              </w:rPr>
              <w:t xml:space="preserve">but </w:t>
            </w:r>
            <w:r w:rsidRPr="005D1D8B">
              <w:rPr>
                <w:b/>
                <w:sz w:val="22"/>
                <w:szCs w:val="22"/>
              </w:rPr>
              <w:t>solution proposed is vague or only indirectly addresses the issue</w:t>
            </w:r>
            <w:r w:rsidRPr="005D1D8B">
              <w:rPr>
                <w:sz w:val="22"/>
                <w:szCs w:val="22"/>
              </w:rPr>
              <w:t>.</w:t>
            </w:r>
          </w:p>
          <w:p w14:paraId="045AE64D" w14:textId="77777777" w:rsidR="00464B6B" w:rsidRPr="00B8469D" w:rsidRDefault="00464B6B" w:rsidP="005D1D8B">
            <w:pPr>
              <w:autoSpaceDE w:val="0"/>
              <w:autoSpaceDN w:val="0"/>
              <w:adjustRightInd w:val="0"/>
              <w:rPr>
                <w:sz w:val="21"/>
                <w:szCs w:val="21"/>
              </w:rPr>
            </w:pPr>
          </w:p>
        </w:tc>
        <w:tc>
          <w:tcPr>
            <w:tcW w:w="2470" w:type="dxa"/>
          </w:tcPr>
          <w:p w14:paraId="2E41CB9A" w14:textId="44733819" w:rsidR="00464B6B" w:rsidRPr="00F4337A" w:rsidRDefault="00464B6B" w:rsidP="002D0504">
            <w:pPr>
              <w:autoSpaceDE w:val="0"/>
              <w:autoSpaceDN w:val="0"/>
              <w:adjustRightInd w:val="0"/>
            </w:pPr>
            <w:r>
              <w:rPr>
                <w:sz w:val="22"/>
                <w:szCs w:val="22"/>
              </w:rPr>
              <w:t>Begins to connect</w:t>
            </w:r>
            <w:r w:rsidRPr="009E5DA4">
              <w:rPr>
                <w:sz w:val="22"/>
                <w:szCs w:val="22"/>
              </w:rPr>
              <w:t xml:space="preserve"> knowledge</w:t>
            </w:r>
            <w:r w:rsidRPr="009E5DA4">
              <w:rPr>
                <w:b/>
                <w:sz w:val="22"/>
                <w:szCs w:val="22"/>
              </w:rPr>
              <w:t xml:space="preserve"> </w:t>
            </w:r>
            <w:r w:rsidRPr="009E5DA4">
              <w:rPr>
                <w:sz w:val="22"/>
                <w:szCs w:val="22"/>
              </w:rPr>
              <w:t xml:space="preserve">from social science </w:t>
            </w:r>
            <w:r>
              <w:rPr>
                <w:sz w:val="22"/>
                <w:szCs w:val="22"/>
              </w:rPr>
              <w:t xml:space="preserve">to a practical issue or problem, but </w:t>
            </w:r>
            <w:r w:rsidRPr="005D1D8B">
              <w:rPr>
                <w:b/>
                <w:sz w:val="22"/>
                <w:szCs w:val="22"/>
              </w:rPr>
              <w:t>does not proposes a solution</w:t>
            </w:r>
            <w:r>
              <w:rPr>
                <w:sz w:val="22"/>
                <w:szCs w:val="22"/>
              </w:rPr>
              <w:t xml:space="preserve"> or proposes on that would </w:t>
            </w:r>
            <w:r w:rsidRPr="005D1D8B">
              <w:rPr>
                <w:b/>
                <w:sz w:val="22"/>
                <w:szCs w:val="22"/>
              </w:rPr>
              <w:t>inadequately address the issu</w:t>
            </w:r>
            <w:r w:rsidRPr="00B8469D">
              <w:rPr>
                <w:sz w:val="22"/>
                <w:szCs w:val="22"/>
              </w:rPr>
              <w:t>e.</w:t>
            </w:r>
          </w:p>
        </w:tc>
        <w:tc>
          <w:tcPr>
            <w:tcW w:w="1854" w:type="dxa"/>
          </w:tcPr>
          <w:p w14:paraId="18C0FB95" w14:textId="4F1622CD" w:rsidR="00464B6B" w:rsidRDefault="001C6C3F" w:rsidP="002D0504">
            <w:pPr>
              <w:autoSpaceDE w:val="0"/>
              <w:autoSpaceDN w:val="0"/>
              <w:adjustRightInd w:val="0"/>
              <w:rPr>
                <w:sz w:val="22"/>
                <w:szCs w:val="22"/>
              </w:rPr>
            </w:pPr>
            <w:r>
              <w:rPr>
                <w:sz w:val="22"/>
                <w:szCs w:val="22"/>
              </w:rPr>
              <w:t>Does not address a practical issue or problem.</w:t>
            </w:r>
          </w:p>
        </w:tc>
      </w:tr>
      <w:tr w:rsidR="00464B6B" w:rsidRPr="000A27A6" w14:paraId="182C28C9" w14:textId="3E802F69" w:rsidTr="00362FB0">
        <w:tc>
          <w:tcPr>
            <w:tcW w:w="1975" w:type="dxa"/>
          </w:tcPr>
          <w:p w14:paraId="588D64CD" w14:textId="6908B929" w:rsidR="00464B6B" w:rsidRPr="000A27A6" w:rsidRDefault="00464B6B" w:rsidP="00767CEA">
            <w:pPr>
              <w:autoSpaceDE w:val="0"/>
              <w:autoSpaceDN w:val="0"/>
              <w:adjustRightInd w:val="0"/>
              <w:rPr>
                <w:b/>
                <w:sz w:val="21"/>
                <w:szCs w:val="21"/>
              </w:rPr>
            </w:pPr>
            <w:r w:rsidRPr="000A27A6">
              <w:rPr>
                <w:b/>
                <w:sz w:val="21"/>
                <w:szCs w:val="21"/>
              </w:rPr>
              <w:t xml:space="preserve">Understanding of contemporary or historical </w:t>
            </w:r>
            <w:r>
              <w:rPr>
                <w:b/>
                <w:sz w:val="21"/>
                <w:szCs w:val="21"/>
              </w:rPr>
              <w:t>issue</w:t>
            </w:r>
            <w:r w:rsidRPr="000A27A6">
              <w:rPr>
                <w:b/>
                <w:sz w:val="21"/>
                <w:szCs w:val="21"/>
              </w:rPr>
              <w:t>s within political, social, cultural, or economic contexts with an emphasis on how these contexts are interwoven.</w:t>
            </w:r>
          </w:p>
        </w:tc>
        <w:tc>
          <w:tcPr>
            <w:tcW w:w="2340" w:type="dxa"/>
          </w:tcPr>
          <w:p w14:paraId="4360EABC" w14:textId="737364FB" w:rsidR="00464B6B" w:rsidRPr="00D274E9" w:rsidRDefault="00A62324" w:rsidP="005D1D8B">
            <w:pPr>
              <w:autoSpaceDE w:val="0"/>
              <w:autoSpaceDN w:val="0"/>
              <w:adjustRightInd w:val="0"/>
              <w:rPr>
                <w:bCs/>
                <w:sz w:val="22"/>
                <w:szCs w:val="22"/>
              </w:rPr>
            </w:pPr>
            <w:r>
              <w:rPr>
                <w:sz w:val="22"/>
                <w:szCs w:val="22"/>
              </w:rPr>
              <w:t>Describes contemporary or</w:t>
            </w:r>
            <w:r w:rsidR="00464B6B" w:rsidRPr="0045212C">
              <w:rPr>
                <w:sz w:val="22"/>
                <w:szCs w:val="22"/>
              </w:rPr>
              <w:t xml:space="preserve"> historical issues </w:t>
            </w:r>
            <w:r w:rsidR="00464B6B" w:rsidRPr="0045212C">
              <w:rPr>
                <w:b/>
                <w:bCs/>
                <w:sz w:val="22"/>
                <w:szCs w:val="22"/>
              </w:rPr>
              <w:t xml:space="preserve">clearly and accurately, </w:t>
            </w:r>
            <w:r w:rsidR="00464B6B" w:rsidRPr="0045212C">
              <w:rPr>
                <w:bCs/>
                <w:sz w:val="22"/>
                <w:szCs w:val="22"/>
              </w:rPr>
              <w:t>providing evidence that</w:t>
            </w:r>
            <w:r w:rsidR="00464B6B" w:rsidRPr="0045212C">
              <w:rPr>
                <w:sz w:val="22"/>
                <w:szCs w:val="22"/>
              </w:rPr>
              <w:t xml:space="preserve"> situates theme within </w:t>
            </w:r>
            <w:r w:rsidR="00464B6B" w:rsidRPr="0045212C">
              <w:rPr>
                <w:b/>
                <w:sz w:val="22"/>
                <w:szCs w:val="22"/>
              </w:rPr>
              <w:t>one or more contexts</w:t>
            </w:r>
            <w:r w:rsidR="00464B6B" w:rsidRPr="0045212C">
              <w:rPr>
                <w:sz w:val="22"/>
                <w:szCs w:val="22"/>
              </w:rPr>
              <w:t xml:space="preserve"> (</w:t>
            </w:r>
            <w:r w:rsidR="00464B6B" w:rsidRPr="0045212C">
              <w:rPr>
                <w:bCs/>
                <w:sz w:val="22"/>
                <w:szCs w:val="22"/>
              </w:rPr>
              <w:t>political, social, cultural, and/ or economic contexts)</w:t>
            </w:r>
            <w:r w:rsidR="00464B6B" w:rsidRPr="0045212C">
              <w:rPr>
                <w:sz w:val="22"/>
                <w:szCs w:val="22"/>
              </w:rPr>
              <w:t xml:space="preserve"> </w:t>
            </w:r>
          </w:p>
        </w:tc>
        <w:tc>
          <w:tcPr>
            <w:tcW w:w="2509" w:type="dxa"/>
          </w:tcPr>
          <w:p w14:paraId="7819F51A" w14:textId="2CF5E64C" w:rsidR="00464B6B" w:rsidRPr="0045212C" w:rsidRDefault="00A62324" w:rsidP="005D1D8B">
            <w:pPr>
              <w:autoSpaceDE w:val="0"/>
              <w:autoSpaceDN w:val="0"/>
              <w:adjustRightInd w:val="0"/>
              <w:rPr>
                <w:sz w:val="22"/>
                <w:szCs w:val="22"/>
              </w:rPr>
            </w:pPr>
            <w:r>
              <w:rPr>
                <w:sz w:val="22"/>
                <w:szCs w:val="22"/>
              </w:rPr>
              <w:t>Describes contemporary or</w:t>
            </w:r>
            <w:r w:rsidR="00464B6B" w:rsidRPr="0045212C">
              <w:rPr>
                <w:sz w:val="22"/>
                <w:szCs w:val="22"/>
              </w:rPr>
              <w:t xml:space="preserve"> historical issues </w:t>
            </w:r>
            <w:r w:rsidR="00464B6B" w:rsidRPr="0045212C">
              <w:rPr>
                <w:b/>
                <w:sz w:val="22"/>
                <w:szCs w:val="22"/>
              </w:rPr>
              <w:t>clearly and accurately with regard to at least one context</w:t>
            </w:r>
            <w:r w:rsidR="00464B6B" w:rsidRPr="0045212C">
              <w:rPr>
                <w:sz w:val="22"/>
                <w:szCs w:val="22"/>
              </w:rPr>
              <w:t>, but does not clearly explain</w:t>
            </w:r>
            <w:r w:rsidR="00F4337A">
              <w:rPr>
                <w:b/>
                <w:bCs/>
                <w:sz w:val="22"/>
                <w:szCs w:val="22"/>
              </w:rPr>
              <w:t xml:space="preserve"> how other contexts </w:t>
            </w:r>
            <w:r w:rsidR="00464B6B" w:rsidRPr="0045212C">
              <w:rPr>
                <w:sz w:val="22"/>
                <w:szCs w:val="22"/>
              </w:rPr>
              <w:t>(</w:t>
            </w:r>
            <w:r w:rsidR="00464B6B" w:rsidRPr="0045212C">
              <w:rPr>
                <w:bCs/>
                <w:sz w:val="22"/>
                <w:szCs w:val="22"/>
              </w:rPr>
              <w:t>political, social, cultural, and/ or economic contexts)</w:t>
            </w:r>
            <w:r w:rsidR="00464B6B" w:rsidRPr="0045212C">
              <w:rPr>
                <w:sz w:val="22"/>
                <w:szCs w:val="22"/>
              </w:rPr>
              <w:t xml:space="preserve"> </w:t>
            </w:r>
            <w:r w:rsidR="00464B6B" w:rsidRPr="0045212C">
              <w:rPr>
                <w:b/>
                <w:bCs/>
                <w:sz w:val="22"/>
                <w:szCs w:val="22"/>
              </w:rPr>
              <w:t xml:space="preserve">are interwoven </w:t>
            </w:r>
            <w:r w:rsidR="00464B6B" w:rsidRPr="0045212C">
              <w:rPr>
                <w:sz w:val="22"/>
                <w:szCs w:val="22"/>
              </w:rPr>
              <w:t xml:space="preserve">and inform each other. </w:t>
            </w:r>
          </w:p>
        </w:tc>
        <w:tc>
          <w:tcPr>
            <w:tcW w:w="2531" w:type="dxa"/>
          </w:tcPr>
          <w:p w14:paraId="28961B7D" w14:textId="7090C7D9" w:rsidR="00464B6B" w:rsidRPr="0045212C" w:rsidRDefault="00A62324" w:rsidP="00D73DCD">
            <w:pPr>
              <w:autoSpaceDE w:val="0"/>
              <w:autoSpaceDN w:val="0"/>
              <w:adjustRightInd w:val="0"/>
              <w:rPr>
                <w:sz w:val="22"/>
                <w:szCs w:val="22"/>
              </w:rPr>
            </w:pPr>
            <w:r>
              <w:rPr>
                <w:sz w:val="22"/>
                <w:szCs w:val="22"/>
              </w:rPr>
              <w:t xml:space="preserve">Describes contemporary or </w:t>
            </w:r>
            <w:r w:rsidR="00464B6B" w:rsidRPr="0045212C">
              <w:rPr>
                <w:sz w:val="22"/>
                <w:szCs w:val="22"/>
              </w:rPr>
              <w:t>historical issues</w:t>
            </w:r>
          </w:p>
          <w:p w14:paraId="16DCD93D" w14:textId="0230D371" w:rsidR="00464B6B" w:rsidRPr="0045212C" w:rsidRDefault="00464B6B" w:rsidP="00D73DCD">
            <w:pPr>
              <w:autoSpaceDE w:val="0"/>
              <w:autoSpaceDN w:val="0"/>
              <w:adjustRightInd w:val="0"/>
              <w:rPr>
                <w:sz w:val="22"/>
                <w:szCs w:val="22"/>
              </w:rPr>
            </w:pPr>
            <w:r w:rsidRPr="0045212C">
              <w:rPr>
                <w:spacing w:val="-11"/>
                <w:w w:val="110"/>
                <w:sz w:val="22"/>
                <w:szCs w:val="22"/>
              </w:rPr>
              <w:t xml:space="preserve">with </w:t>
            </w:r>
            <w:r w:rsidRPr="0045212C">
              <w:rPr>
                <w:b/>
                <w:spacing w:val="-15"/>
                <w:w w:val="110"/>
                <w:sz w:val="22"/>
                <w:szCs w:val="22"/>
              </w:rPr>
              <w:t xml:space="preserve">rudimentary </w:t>
            </w:r>
            <w:r w:rsidRPr="0045212C">
              <w:rPr>
                <w:b/>
                <w:spacing w:val="-14"/>
                <w:w w:val="110"/>
                <w:sz w:val="22"/>
                <w:szCs w:val="22"/>
              </w:rPr>
              <w:t>awa</w:t>
            </w:r>
            <w:r w:rsidRPr="0045212C">
              <w:rPr>
                <w:b/>
                <w:spacing w:val="-16"/>
                <w:w w:val="110"/>
                <w:sz w:val="22"/>
                <w:szCs w:val="22"/>
              </w:rPr>
              <w:t>r</w:t>
            </w:r>
            <w:r w:rsidRPr="0045212C">
              <w:rPr>
                <w:b/>
                <w:spacing w:val="-13"/>
                <w:w w:val="110"/>
                <w:sz w:val="22"/>
                <w:szCs w:val="22"/>
              </w:rPr>
              <w:t>e</w:t>
            </w:r>
            <w:r w:rsidRPr="0045212C">
              <w:rPr>
                <w:b/>
                <w:spacing w:val="-14"/>
                <w:w w:val="110"/>
                <w:sz w:val="22"/>
                <w:szCs w:val="22"/>
              </w:rPr>
              <w:t>ness</w:t>
            </w:r>
            <w:r w:rsidRPr="0045212C">
              <w:rPr>
                <w:b/>
                <w:spacing w:val="-4"/>
                <w:w w:val="110"/>
                <w:sz w:val="22"/>
                <w:szCs w:val="22"/>
              </w:rPr>
              <w:t xml:space="preserve"> and ability to situate </w:t>
            </w:r>
            <w:r w:rsidRPr="0045212C">
              <w:rPr>
                <w:bCs/>
                <w:spacing w:val="-7"/>
                <w:w w:val="110"/>
                <w:sz w:val="22"/>
                <w:szCs w:val="22"/>
              </w:rPr>
              <w:t xml:space="preserve">contemporary and </w:t>
            </w:r>
            <w:r w:rsidRPr="0045212C">
              <w:rPr>
                <w:bCs/>
                <w:sz w:val="22"/>
                <w:szCs w:val="22"/>
              </w:rPr>
              <w:t xml:space="preserve"> historical issues in their</w:t>
            </w:r>
            <w:r w:rsidRPr="0045212C">
              <w:rPr>
                <w:bCs/>
                <w:spacing w:val="-7"/>
                <w:w w:val="110"/>
                <w:sz w:val="22"/>
                <w:szCs w:val="22"/>
              </w:rPr>
              <w:t xml:space="preserve"> </w:t>
            </w:r>
            <w:r w:rsidRPr="0045212C">
              <w:rPr>
                <w:bCs/>
                <w:sz w:val="22"/>
                <w:szCs w:val="22"/>
              </w:rPr>
              <w:t xml:space="preserve">political, social, cultural, and/or economic contexts. Information is </w:t>
            </w:r>
            <w:r w:rsidRPr="0045212C">
              <w:rPr>
                <w:b/>
                <w:sz w:val="22"/>
                <w:szCs w:val="22"/>
              </w:rPr>
              <w:t>not adequately substantiated</w:t>
            </w:r>
            <w:r w:rsidRPr="0045212C">
              <w:rPr>
                <w:bCs/>
                <w:sz w:val="22"/>
                <w:szCs w:val="22"/>
              </w:rPr>
              <w:t>.</w:t>
            </w:r>
          </w:p>
        </w:tc>
        <w:tc>
          <w:tcPr>
            <w:tcW w:w="2470" w:type="dxa"/>
          </w:tcPr>
          <w:p w14:paraId="0E3C4EBD" w14:textId="7A515690" w:rsidR="00464B6B" w:rsidRPr="0045212C" w:rsidRDefault="00464B6B" w:rsidP="00D73DCD">
            <w:pPr>
              <w:autoSpaceDE w:val="0"/>
              <w:autoSpaceDN w:val="0"/>
              <w:adjustRightInd w:val="0"/>
              <w:rPr>
                <w:sz w:val="22"/>
                <w:szCs w:val="22"/>
              </w:rPr>
            </w:pPr>
            <w:r w:rsidRPr="0045212C">
              <w:rPr>
                <w:bCs/>
                <w:sz w:val="22"/>
                <w:szCs w:val="22"/>
              </w:rPr>
              <w:t>Describes</w:t>
            </w:r>
            <w:r w:rsidR="00A62324">
              <w:rPr>
                <w:sz w:val="22"/>
                <w:szCs w:val="22"/>
              </w:rPr>
              <w:t xml:space="preserve"> contemporary or</w:t>
            </w:r>
            <w:r w:rsidR="00A62324" w:rsidRPr="0045212C">
              <w:rPr>
                <w:sz w:val="22"/>
                <w:szCs w:val="22"/>
              </w:rPr>
              <w:t xml:space="preserve"> </w:t>
            </w:r>
            <w:r w:rsidRPr="0045212C">
              <w:rPr>
                <w:sz w:val="22"/>
                <w:szCs w:val="22"/>
              </w:rPr>
              <w:t>historical issues with information</w:t>
            </w:r>
            <w:r w:rsidRPr="0045212C">
              <w:rPr>
                <w:b/>
                <w:bCs/>
                <w:sz w:val="22"/>
                <w:szCs w:val="22"/>
              </w:rPr>
              <w:t xml:space="preserve"> that is flawed, oversimplified, inaccurate, unsubstantiated, and/or incomplete</w:t>
            </w:r>
            <w:r w:rsidRPr="0045212C">
              <w:rPr>
                <w:sz w:val="22"/>
                <w:szCs w:val="22"/>
              </w:rPr>
              <w:t xml:space="preserve">. </w:t>
            </w:r>
          </w:p>
          <w:p w14:paraId="3186B721" w14:textId="07A63498" w:rsidR="00464B6B" w:rsidRPr="000A27A6" w:rsidRDefault="00464B6B" w:rsidP="00D73DCD">
            <w:pPr>
              <w:autoSpaceDE w:val="0"/>
              <w:autoSpaceDN w:val="0"/>
              <w:adjustRightInd w:val="0"/>
              <w:rPr>
                <w:sz w:val="21"/>
                <w:szCs w:val="21"/>
              </w:rPr>
            </w:pPr>
          </w:p>
        </w:tc>
        <w:tc>
          <w:tcPr>
            <w:tcW w:w="1854" w:type="dxa"/>
          </w:tcPr>
          <w:p w14:paraId="56A7B665" w14:textId="1EE50E8E" w:rsidR="00464B6B" w:rsidRPr="0045212C" w:rsidRDefault="001C6C3F" w:rsidP="00D73DCD">
            <w:pPr>
              <w:autoSpaceDE w:val="0"/>
              <w:autoSpaceDN w:val="0"/>
              <w:adjustRightInd w:val="0"/>
              <w:rPr>
                <w:bCs/>
                <w:sz w:val="22"/>
                <w:szCs w:val="22"/>
              </w:rPr>
            </w:pPr>
            <w:r>
              <w:rPr>
                <w:bCs/>
                <w:sz w:val="22"/>
                <w:szCs w:val="22"/>
              </w:rPr>
              <w:t>Does not address a contemporary or historical issue.</w:t>
            </w:r>
          </w:p>
        </w:tc>
      </w:tr>
      <w:tr w:rsidR="00464B6B" w:rsidRPr="000A27A6" w14:paraId="41F90901" w14:textId="7B0D2611" w:rsidTr="00362FB0">
        <w:tc>
          <w:tcPr>
            <w:tcW w:w="1975" w:type="dxa"/>
          </w:tcPr>
          <w:p w14:paraId="36E34382" w14:textId="77777777" w:rsidR="00464B6B" w:rsidRPr="000A27A6" w:rsidRDefault="00464B6B" w:rsidP="00767CEA">
            <w:pPr>
              <w:autoSpaceDE w:val="0"/>
              <w:autoSpaceDN w:val="0"/>
              <w:adjustRightInd w:val="0"/>
              <w:rPr>
                <w:b/>
                <w:sz w:val="21"/>
                <w:szCs w:val="21"/>
              </w:rPr>
            </w:pPr>
            <w:r w:rsidRPr="000A27A6">
              <w:rPr>
                <w:b/>
                <w:sz w:val="21"/>
                <w:szCs w:val="21"/>
              </w:rPr>
              <w:t>Demonstrate understanding of the diversity of cultures and communities in the United States or abroad</w:t>
            </w:r>
          </w:p>
          <w:p w14:paraId="62BFB283" w14:textId="2B45FC0D" w:rsidR="00464B6B" w:rsidRPr="000A27A6" w:rsidRDefault="00464B6B" w:rsidP="00767CEA">
            <w:pPr>
              <w:autoSpaceDE w:val="0"/>
              <w:autoSpaceDN w:val="0"/>
              <w:adjustRightInd w:val="0"/>
              <w:rPr>
                <w:b/>
                <w:sz w:val="21"/>
                <w:szCs w:val="21"/>
              </w:rPr>
            </w:pPr>
          </w:p>
        </w:tc>
        <w:tc>
          <w:tcPr>
            <w:tcW w:w="2340" w:type="dxa"/>
          </w:tcPr>
          <w:p w14:paraId="6F3044D2" w14:textId="2D32F9FE" w:rsidR="00464B6B" w:rsidRPr="005D1D8B" w:rsidRDefault="00464B6B" w:rsidP="005D1D8B">
            <w:pPr>
              <w:autoSpaceDE w:val="0"/>
              <w:autoSpaceDN w:val="0"/>
              <w:adjustRightInd w:val="0"/>
              <w:rPr>
                <w:sz w:val="22"/>
                <w:szCs w:val="21"/>
              </w:rPr>
            </w:pPr>
            <w:r>
              <w:rPr>
                <w:spacing w:val="-2"/>
                <w:sz w:val="22"/>
              </w:rPr>
              <w:t xml:space="preserve">Describes </w:t>
            </w:r>
            <w:r w:rsidRPr="005D1D8B">
              <w:rPr>
                <w:b/>
                <w:spacing w:val="-2"/>
                <w:sz w:val="22"/>
              </w:rPr>
              <w:t>evidence-based knowledge</w:t>
            </w:r>
            <w:r>
              <w:rPr>
                <w:spacing w:val="-2"/>
                <w:sz w:val="22"/>
              </w:rPr>
              <w:t xml:space="preserve"> regarding the </w:t>
            </w:r>
            <w:r w:rsidRPr="005D1D8B">
              <w:rPr>
                <w:spacing w:val="-2"/>
                <w:sz w:val="22"/>
              </w:rPr>
              <w:t>culture</w:t>
            </w:r>
            <w:r w:rsidR="00A62324">
              <w:rPr>
                <w:spacing w:val="-2"/>
                <w:sz w:val="22"/>
              </w:rPr>
              <w:t xml:space="preserve">, </w:t>
            </w:r>
            <w:r w:rsidRPr="005D1D8B">
              <w:rPr>
                <w:spacing w:val="-2"/>
                <w:sz w:val="22"/>
              </w:rPr>
              <w:t>values</w:t>
            </w:r>
            <w:r w:rsidR="00A62324">
              <w:rPr>
                <w:spacing w:val="-2"/>
                <w:sz w:val="22"/>
              </w:rPr>
              <w:t>, or practices</w:t>
            </w:r>
            <w:r w:rsidRPr="005D1D8B">
              <w:rPr>
                <w:spacing w:val="-2"/>
                <w:sz w:val="22"/>
              </w:rPr>
              <w:t xml:space="preserve"> of one or more communit</w:t>
            </w:r>
            <w:r w:rsidR="00A62324">
              <w:rPr>
                <w:spacing w:val="-2"/>
                <w:sz w:val="22"/>
              </w:rPr>
              <w:t>ies</w:t>
            </w:r>
            <w:r w:rsidRPr="005D1D8B">
              <w:rPr>
                <w:spacing w:val="-2"/>
                <w:sz w:val="22"/>
              </w:rPr>
              <w:t xml:space="preserve"> </w:t>
            </w:r>
            <w:r w:rsidR="00A62324">
              <w:rPr>
                <w:spacing w:val="-2"/>
                <w:sz w:val="22"/>
              </w:rPr>
              <w:t>or societies</w:t>
            </w:r>
            <w:r>
              <w:rPr>
                <w:spacing w:val="-2"/>
                <w:sz w:val="22"/>
              </w:rPr>
              <w:t>.</w:t>
            </w:r>
            <w:r w:rsidRPr="00BC6E0E" w:rsidDel="009A56C3">
              <w:rPr>
                <w:spacing w:val="-2"/>
                <w:sz w:val="22"/>
              </w:rPr>
              <w:t xml:space="preserve"> </w:t>
            </w:r>
            <w:r w:rsidRPr="00BC6E0E">
              <w:rPr>
                <w:spacing w:val="-2"/>
                <w:sz w:val="22"/>
              </w:rPr>
              <w:t xml:space="preserve"> </w:t>
            </w:r>
          </w:p>
        </w:tc>
        <w:tc>
          <w:tcPr>
            <w:tcW w:w="2509" w:type="dxa"/>
          </w:tcPr>
          <w:p w14:paraId="29CD2872" w14:textId="19B3418C" w:rsidR="00464B6B" w:rsidRPr="005D1D8B" w:rsidRDefault="00464B6B">
            <w:pPr>
              <w:autoSpaceDE w:val="0"/>
              <w:autoSpaceDN w:val="0"/>
              <w:adjustRightInd w:val="0"/>
              <w:rPr>
                <w:sz w:val="22"/>
                <w:szCs w:val="21"/>
              </w:rPr>
            </w:pPr>
            <w:r w:rsidRPr="005D1D8B">
              <w:rPr>
                <w:spacing w:val="-2"/>
                <w:sz w:val="22"/>
              </w:rPr>
              <w:t>De</w:t>
            </w:r>
            <w:r>
              <w:rPr>
                <w:spacing w:val="-2"/>
                <w:sz w:val="22"/>
              </w:rPr>
              <w:t xml:space="preserve">scribes </w:t>
            </w:r>
            <w:r w:rsidR="00A62324">
              <w:rPr>
                <w:spacing w:val="-2"/>
                <w:sz w:val="22"/>
              </w:rPr>
              <w:t xml:space="preserve">the </w:t>
            </w:r>
            <w:r w:rsidR="00A62324" w:rsidRPr="005D1D8B">
              <w:rPr>
                <w:spacing w:val="-2"/>
                <w:sz w:val="22"/>
              </w:rPr>
              <w:t>culture</w:t>
            </w:r>
            <w:r w:rsidR="00A62324">
              <w:rPr>
                <w:spacing w:val="-2"/>
                <w:sz w:val="22"/>
              </w:rPr>
              <w:t xml:space="preserve">, </w:t>
            </w:r>
            <w:r w:rsidR="00A62324" w:rsidRPr="005D1D8B">
              <w:rPr>
                <w:spacing w:val="-2"/>
                <w:sz w:val="22"/>
              </w:rPr>
              <w:t>values</w:t>
            </w:r>
            <w:r w:rsidR="00A62324">
              <w:rPr>
                <w:spacing w:val="-2"/>
                <w:sz w:val="22"/>
              </w:rPr>
              <w:t>, or practices</w:t>
            </w:r>
            <w:r w:rsidR="00A62324" w:rsidRPr="005D1D8B">
              <w:rPr>
                <w:spacing w:val="-2"/>
                <w:sz w:val="22"/>
              </w:rPr>
              <w:t xml:space="preserve"> of one or more communit</w:t>
            </w:r>
            <w:r w:rsidR="00A62324">
              <w:rPr>
                <w:spacing w:val="-2"/>
                <w:sz w:val="22"/>
              </w:rPr>
              <w:t>ies</w:t>
            </w:r>
            <w:r w:rsidR="00A62324" w:rsidRPr="005D1D8B">
              <w:rPr>
                <w:spacing w:val="-2"/>
                <w:sz w:val="22"/>
              </w:rPr>
              <w:t xml:space="preserve"> </w:t>
            </w:r>
            <w:r w:rsidR="00A62324">
              <w:rPr>
                <w:spacing w:val="-2"/>
                <w:sz w:val="22"/>
              </w:rPr>
              <w:t>or societies</w:t>
            </w:r>
            <w:r>
              <w:rPr>
                <w:spacing w:val="-2"/>
                <w:sz w:val="22"/>
              </w:rPr>
              <w:t xml:space="preserve">, making </w:t>
            </w:r>
            <w:r w:rsidRPr="005D1D8B">
              <w:rPr>
                <w:b/>
                <w:spacing w:val="-2"/>
                <w:sz w:val="22"/>
              </w:rPr>
              <w:t>some connection to evidence and scholarly knowledge</w:t>
            </w:r>
            <w:r w:rsidRPr="005D1D8B">
              <w:rPr>
                <w:spacing w:val="-2"/>
                <w:sz w:val="22"/>
              </w:rPr>
              <w:t>.</w:t>
            </w:r>
          </w:p>
        </w:tc>
        <w:tc>
          <w:tcPr>
            <w:tcW w:w="2531" w:type="dxa"/>
          </w:tcPr>
          <w:p w14:paraId="3E957681" w14:textId="0B0F46DF" w:rsidR="00464B6B" w:rsidRPr="005D1D8B" w:rsidRDefault="00464B6B" w:rsidP="005D1D8B">
            <w:pPr>
              <w:autoSpaceDE w:val="0"/>
              <w:autoSpaceDN w:val="0"/>
              <w:adjustRightInd w:val="0"/>
              <w:rPr>
                <w:sz w:val="22"/>
                <w:szCs w:val="21"/>
              </w:rPr>
            </w:pPr>
            <w:r w:rsidRPr="005D1D8B">
              <w:rPr>
                <w:spacing w:val="-2"/>
                <w:sz w:val="22"/>
              </w:rPr>
              <w:t>De</w:t>
            </w:r>
            <w:r>
              <w:rPr>
                <w:spacing w:val="-2"/>
                <w:sz w:val="22"/>
              </w:rPr>
              <w:t>scribes</w:t>
            </w:r>
            <w:r w:rsidRPr="005D1D8B">
              <w:rPr>
                <w:spacing w:val="-2"/>
                <w:sz w:val="22"/>
              </w:rPr>
              <w:t xml:space="preserve"> an emerging picture of </w:t>
            </w:r>
            <w:r w:rsidR="00A62324">
              <w:rPr>
                <w:spacing w:val="-2"/>
                <w:sz w:val="22"/>
              </w:rPr>
              <w:t xml:space="preserve">the </w:t>
            </w:r>
            <w:r w:rsidR="00A62324" w:rsidRPr="005D1D8B">
              <w:rPr>
                <w:spacing w:val="-2"/>
                <w:sz w:val="22"/>
              </w:rPr>
              <w:t>culture</w:t>
            </w:r>
            <w:r w:rsidR="00A62324">
              <w:rPr>
                <w:spacing w:val="-2"/>
                <w:sz w:val="22"/>
              </w:rPr>
              <w:t xml:space="preserve">, </w:t>
            </w:r>
            <w:r w:rsidR="00A62324" w:rsidRPr="005D1D8B">
              <w:rPr>
                <w:spacing w:val="-2"/>
                <w:sz w:val="22"/>
              </w:rPr>
              <w:t>values</w:t>
            </w:r>
            <w:r w:rsidR="00A62324">
              <w:rPr>
                <w:spacing w:val="-2"/>
                <w:sz w:val="22"/>
              </w:rPr>
              <w:t>, or practices</w:t>
            </w:r>
            <w:r w:rsidR="00A62324" w:rsidRPr="005D1D8B">
              <w:rPr>
                <w:spacing w:val="-2"/>
                <w:sz w:val="22"/>
              </w:rPr>
              <w:t xml:space="preserve"> of one or more communit</w:t>
            </w:r>
            <w:r w:rsidR="00A62324">
              <w:rPr>
                <w:spacing w:val="-2"/>
                <w:sz w:val="22"/>
              </w:rPr>
              <w:t>ies</w:t>
            </w:r>
            <w:r w:rsidR="00A62324" w:rsidRPr="005D1D8B">
              <w:rPr>
                <w:spacing w:val="-2"/>
                <w:sz w:val="22"/>
              </w:rPr>
              <w:t xml:space="preserve"> </w:t>
            </w:r>
            <w:r w:rsidR="00A62324">
              <w:rPr>
                <w:spacing w:val="-2"/>
                <w:sz w:val="22"/>
              </w:rPr>
              <w:t>or societies</w:t>
            </w:r>
            <w:r>
              <w:rPr>
                <w:spacing w:val="-2"/>
                <w:sz w:val="22"/>
              </w:rPr>
              <w:t>, but i</w:t>
            </w:r>
            <w:r w:rsidRPr="005D1D8B">
              <w:rPr>
                <w:spacing w:val="-2"/>
                <w:sz w:val="22"/>
              </w:rPr>
              <w:t xml:space="preserve">nformation </w:t>
            </w:r>
            <w:r w:rsidRPr="005D1D8B">
              <w:rPr>
                <w:b/>
                <w:spacing w:val="-2"/>
                <w:sz w:val="22"/>
              </w:rPr>
              <w:t>lacks evidence and scholarly knowledge or relies on stereotypes/anecdotes</w:t>
            </w:r>
            <w:r w:rsidRPr="005D1D8B">
              <w:rPr>
                <w:spacing w:val="-2"/>
                <w:sz w:val="22"/>
              </w:rPr>
              <w:t>.</w:t>
            </w:r>
          </w:p>
        </w:tc>
        <w:tc>
          <w:tcPr>
            <w:tcW w:w="2470" w:type="dxa"/>
          </w:tcPr>
          <w:p w14:paraId="06F00B95" w14:textId="31B4978E" w:rsidR="00464B6B" w:rsidRPr="005D1D8B" w:rsidRDefault="00464B6B">
            <w:pPr>
              <w:autoSpaceDE w:val="0"/>
              <w:autoSpaceDN w:val="0"/>
              <w:adjustRightInd w:val="0"/>
              <w:rPr>
                <w:sz w:val="22"/>
                <w:szCs w:val="18"/>
              </w:rPr>
            </w:pPr>
            <w:r w:rsidRPr="005D1D8B">
              <w:rPr>
                <w:sz w:val="22"/>
                <w:szCs w:val="18"/>
              </w:rPr>
              <w:t>D</w:t>
            </w:r>
            <w:r>
              <w:rPr>
                <w:sz w:val="22"/>
                <w:szCs w:val="18"/>
              </w:rPr>
              <w:t xml:space="preserve">escribes information about </w:t>
            </w:r>
            <w:r w:rsidR="00A62324">
              <w:rPr>
                <w:sz w:val="22"/>
                <w:szCs w:val="18"/>
              </w:rPr>
              <w:t>the culture</w:t>
            </w:r>
            <w:r w:rsidR="00D62A4E">
              <w:rPr>
                <w:sz w:val="22"/>
                <w:szCs w:val="18"/>
              </w:rPr>
              <w:t>, values, or practices</w:t>
            </w:r>
            <w:r w:rsidR="00A62324">
              <w:rPr>
                <w:sz w:val="22"/>
                <w:szCs w:val="18"/>
              </w:rPr>
              <w:t xml:space="preserve"> of </w:t>
            </w:r>
            <w:r w:rsidR="00A62324" w:rsidRPr="005D1D8B">
              <w:rPr>
                <w:spacing w:val="-2"/>
                <w:sz w:val="22"/>
                <w:szCs w:val="18"/>
              </w:rPr>
              <w:t xml:space="preserve">one or more </w:t>
            </w:r>
            <w:r w:rsidR="00D62A4E">
              <w:rPr>
                <w:spacing w:val="-2"/>
                <w:sz w:val="22"/>
                <w:szCs w:val="18"/>
              </w:rPr>
              <w:t>communities or societies</w:t>
            </w:r>
            <w:r w:rsidR="00A62324">
              <w:rPr>
                <w:sz w:val="22"/>
                <w:szCs w:val="18"/>
              </w:rPr>
              <w:t xml:space="preserve"> </w:t>
            </w:r>
            <w:r w:rsidRPr="005D1D8B">
              <w:rPr>
                <w:b/>
                <w:sz w:val="22"/>
                <w:szCs w:val="18"/>
              </w:rPr>
              <w:t>with no</w:t>
            </w:r>
            <w:r>
              <w:rPr>
                <w:sz w:val="22"/>
                <w:szCs w:val="18"/>
              </w:rPr>
              <w:t xml:space="preserve"> </w:t>
            </w:r>
            <w:r w:rsidRPr="005D1D8B">
              <w:rPr>
                <w:b/>
                <w:sz w:val="22"/>
                <w:szCs w:val="18"/>
              </w:rPr>
              <w:t>attempt to pr</w:t>
            </w:r>
            <w:r w:rsidR="00F4337A">
              <w:rPr>
                <w:b/>
                <w:sz w:val="22"/>
                <w:szCs w:val="18"/>
              </w:rPr>
              <w:t xml:space="preserve">ovide any evidence or scholarly </w:t>
            </w:r>
            <w:r w:rsidRPr="005D1D8B">
              <w:rPr>
                <w:b/>
                <w:sz w:val="22"/>
                <w:szCs w:val="18"/>
              </w:rPr>
              <w:t>knowledge</w:t>
            </w:r>
            <w:r>
              <w:rPr>
                <w:b/>
                <w:sz w:val="22"/>
                <w:szCs w:val="18"/>
              </w:rPr>
              <w:t xml:space="preserve"> and/or the information provided is inaccurate and biased.</w:t>
            </w:r>
          </w:p>
        </w:tc>
        <w:tc>
          <w:tcPr>
            <w:tcW w:w="1854" w:type="dxa"/>
          </w:tcPr>
          <w:p w14:paraId="427A5129" w14:textId="08AF0A4B" w:rsidR="00464B6B" w:rsidRPr="005D1D8B" w:rsidRDefault="001C6C3F">
            <w:pPr>
              <w:autoSpaceDE w:val="0"/>
              <w:autoSpaceDN w:val="0"/>
              <w:adjustRightInd w:val="0"/>
              <w:rPr>
                <w:sz w:val="22"/>
                <w:szCs w:val="18"/>
              </w:rPr>
            </w:pPr>
            <w:r>
              <w:rPr>
                <w:sz w:val="22"/>
                <w:szCs w:val="18"/>
              </w:rPr>
              <w:t>Does not address the culture</w:t>
            </w:r>
            <w:r w:rsidR="00D62A4E">
              <w:rPr>
                <w:sz w:val="22"/>
                <w:szCs w:val="18"/>
              </w:rPr>
              <w:t xml:space="preserve">, values, or practices of </w:t>
            </w:r>
            <w:r>
              <w:rPr>
                <w:sz w:val="22"/>
                <w:szCs w:val="18"/>
              </w:rPr>
              <w:t xml:space="preserve"> </w:t>
            </w:r>
            <w:r w:rsidR="00D62A4E">
              <w:rPr>
                <w:sz w:val="22"/>
                <w:szCs w:val="18"/>
              </w:rPr>
              <w:t>any communities or societies</w:t>
            </w:r>
            <w:r>
              <w:rPr>
                <w:sz w:val="22"/>
                <w:szCs w:val="18"/>
              </w:rPr>
              <w:t xml:space="preserve">.  </w:t>
            </w:r>
          </w:p>
        </w:tc>
      </w:tr>
      <w:tr w:rsidR="00464B6B" w:rsidRPr="000A27A6" w14:paraId="79FDB219" w14:textId="69887CD1" w:rsidTr="00362FB0">
        <w:tc>
          <w:tcPr>
            <w:tcW w:w="1975" w:type="dxa"/>
          </w:tcPr>
          <w:p w14:paraId="682D7A36" w14:textId="503E7A8A" w:rsidR="00464B6B" w:rsidRPr="00D96189" w:rsidRDefault="00464B6B" w:rsidP="00767CEA">
            <w:pPr>
              <w:autoSpaceDE w:val="0"/>
              <w:autoSpaceDN w:val="0"/>
              <w:adjustRightInd w:val="0"/>
              <w:rPr>
                <w:b/>
                <w:sz w:val="21"/>
                <w:szCs w:val="21"/>
              </w:rPr>
            </w:pPr>
            <w:r w:rsidRPr="00D96189">
              <w:rPr>
                <w:b/>
                <w:sz w:val="21"/>
                <w:szCs w:val="21"/>
              </w:rPr>
              <w:t>Demonstrate understanding of the interconnectedness of individuals, communities, society, and/or the environment</w:t>
            </w:r>
          </w:p>
        </w:tc>
        <w:tc>
          <w:tcPr>
            <w:tcW w:w="2340" w:type="dxa"/>
          </w:tcPr>
          <w:p w14:paraId="33B653DE" w14:textId="2C986C51" w:rsidR="00464B6B" w:rsidRPr="005D1D8B" w:rsidRDefault="00464B6B" w:rsidP="0045212C">
            <w:pPr>
              <w:autoSpaceDE w:val="0"/>
              <w:autoSpaceDN w:val="0"/>
              <w:adjustRightInd w:val="0"/>
              <w:rPr>
                <w:sz w:val="22"/>
                <w:szCs w:val="21"/>
              </w:rPr>
            </w:pPr>
            <w:r w:rsidRPr="0045212C">
              <w:rPr>
                <w:b/>
                <w:spacing w:val="-2"/>
                <w:sz w:val="22"/>
              </w:rPr>
              <w:t>Explains the connection</w:t>
            </w:r>
            <w:r w:rsidRPr="005D1D8B">
              <w:rPr>
                <w:spacing w:val="-2"/>
                <w:sz w:val="22"/>
              </w:rPr>
              <w:t xml:space="preserve"> between the individual and the</w:t>
            </w:r>
            <w:r>
              <w:rPr>
                <w:spacing w:val="-2"/>
                <w:sz w:val="22"/>
              </w:rPr>
              <w:t>ir</w:t>
            </w:r>
            <w:r w:rsidRPr="005D1D8B">
              <w:rPr>
                <w:spacing w:val="-2"/>
                <w:sz w:val="22"/>
              </w:rPr>
              <w:t xml:space="preserve"> community, society, and/or the environment</w:t>
            </w:r>
            <w:r>
              <w:rPr>
                <w:spacing w:val="-2"/>
                <w:sz w:val="22"/>
              </w:rPr>
              <w:t xml:space="preserve"> </w:t>
            </w:r>
            <w:r w:rsidRPr="0045212C">
              <w:rPr>
                <w:b/>
                <w:spacing w:val="-2"/>
                <w:sz w:val="22"/>
              </w:rPr>
              <w:t>based on evidence and scholarly information</w:t>
            </w:r>
            <w:r>
              <w:rPr>
                <w:spacing w:val="-2"/>
                <w:sz w:val="22"/>
              </w:rPr>
              <w:t>.</w:t>
            </w:r>
          </w:p>
        </w:tc>
        <w:tc>
          <w:tcPr>
            <w:tcW w:w="2509" w:type="dxa"/>
          </w:tcPr>
          <w:p w14:paraId="74BC34DA" w14:textId="1EAB445D" w:rsidR="00464B6B" w:rsidRPr="005D1D8B" w:rsidRDefault="00464B6B" w:rsidP="0045212C">
            <w:pPr>
              <w:autoSpaceDE w:val="0"/>
              <w:autoSpaceDN w:val="0"/>
              <w:adjustRightInd w:val="0"/>
              <w:rPr>
                <w:sz w:val="22"/>
                <w:szCs w:val="21"/>
              </w:rPr>
            </w:pPr>
            <w:r w:rsidRPr="0045212C">
              <w:rPr>
                <w:b/>
                <w:spacing w:val="-2"/>
                <w:sz w:val="22"/>
              </w:rPr>
              <w:t>Describes some connection</w:t>
            </w:r>
            <w:r w:rsidRPr="005D1D8B">
              <w:rPr>
                <w:spacing w:val="-2"/>
                <w:sz w:val="22"/>
              </w:rPr>
              <w:t xml:space="preserve"> between the individual and the community, society, and/or the environment. Information has </w:t>
            </w:r>
            <w:r w:rsidRPr="0045212C">
              <w:rPr>
                <w:b/>
                <w:spacing w:val="-2"/>
                <w:sz w:val="22"/>
              </w:rPr>
              <w:t>some evidence and scholarly knowledge</w:t>
            </w:r>
            <w:r w:rsidRPr="005D1D8B">
              <w:rPr>
                <w:spacing w:val="-2"/>
                <w:sz w:val="22"/>
              </w:rPr>
              <w:t>.</w:t>
            </w:r>
          </w:p>
        </w:tc>
        <w:tc>
          <w:tcPr>
            <w:tcW w:w="2531" w:type="dxa"/>
          </w:tcPr>
          <w:p w14:paraId="73447ACA" w14:textId="5D42EA0A" w:rsidR="00464B6B" w:rsidRPr="005D1D8B" w:rsidRDefault="00464B6B" w:rsidP="0045212C">
            <w:pPr>
              <w:autoSpaceDE w:val="0"/>
              <w:autoSpaceDN w:val="0"/>
              <w:adjustRightInd w:val="0"/>
              <w:rPr>
                <w:sz w:val="22"/>
                <w:szCs w:val="21"/>
              </w:rPr>
            </w:pPr>
            <w:r w:rsidRPr="0045212C">
              <w:rPr>
                <w:b/>
                <w:spacing w:val="-2"/>
                <w:sz w:val="22"/>
              </w:rPr>
              <w:t>Describes an emerging picture of the connection</w:t>
            </w:r>
            <w:r w:rsidRPr="005D1D8B">
              <w:rPr>
                <w:spacing w:val="-2"/>
                <w:sz w:val="22"/>
              </w:rPr>
              <w:t xml:space="preserve"> between the individual and the community, society, and/or the environment. Information </w:t>
            </w:r>
            <w:r w:rsidRPr="0045212C">
              <w:rPr>
                <w:b/>
                <w:spacing w:val="-2"/>
                <w:sz w:val="22"/>
              </w:rPr>
              <w:t>lacks evidence and scholarly knowledge</w:t>
            </w:r>
            <w:r w:rsidRPr="005D1D8B">
              <w:rPr>
                <w:spacing w:val="-2"/>
                <w:sz w:val="22"/>
              </w:rPr>
              <w:t>.</w:t>
            </w:r>
          </w:p>
        </w:tc>
        <w:tc>
          <w:tcPr>
            <w:tcW w:w="2470" w:type="dxa"/>
          </w:tcPr>
          <w:p w14:paraId="2527914B" w14:textId="5F706EA5" w:rsidR="00464B6B" w:rsidRPr="005D1D8B" w:rsidRDefault="00464B6B" w:rsidP="0045212C">
            <w:pPr>
              <w:autoSpaceDE w:val="0"/>
              <w:autoSpaceDN w:val="0"/>
              <w:adjustRightInd w:val="0"/>
              <w:rPr>
                <w:sz w:val="22"/>
                <w:szCs w:val="21"/>
              </w:rPr>
            </w:pPr>
            <w:r w:rsidRPr="0045212C">
              <w:rPr>
                <w:b/>
                <w:spacing w:val="-2"/>
                <w:sz w:val="22"/>
              </w:rPr>
              <w:t>Begins to describe</w:t>
            </w:r>
            <w:r w:rsidRPr="005D1D8B">
              <w:rPr>
                <w:spacing w:val="-2"/>
                <w:sz w:val="22"/>
              </w:rPr>
              <w:t xml:space="preserve"> the connection between the individual and the community, society, and/or the environment</w:t>
            </w:r>
            <w:r>
              <w:rPr>
                <w:spacing w:val="-2"/>
                <w:sz w:val="22"/>
              </w:rPr>
              <w:t xml:space="preserve">, but </w:t>
            </w:r>
            <w:r>
              <w:rPr>
                <w:b/>
                <w:spacing w:val="-2"/>
                <w:sz w:val="22"/>
              </w:rPr>
              <w:t>t</w:t>
            </w:r>
            <w:r w:rsidRPr="0045212C">
              <w:rPr>
                <w:b/>
                <w:spacing w:val="-2"/>
                <w:sz w:val="22"/>
              </w:rPr>
              <w:t>h</w:t>
            </w:r>
            <w:r w:rsidRPr="0045212C">
              <w:rPr>
                <w:b/>
                <w:sz w:val="22"/>
                <w:szCs w:val="18"/>
              </w:rPr>
              <w:t>ere is no attempt to provide any evidence or scholarly knowledge</w:t>
            </w:r>
            <w:r>
              <w:rPr>
                <w:b/>
                <w:sz w:val="22"/>
                <w:szCs w:val="18"/>
              </w:rPr>
              <w:t>.</w:t>
            </w:r>
          </w:p>
        </w:tc>
        <w:tc>
          <w:tcPr>
            <w:tcW w:w="1854" w:type="dxa"/>
          </w:tcPr>
          <w:p w14:paraId="34293F7C" w14:textId="1E72A0B1" w:rsidR="00464B6B" w:rsidRPr="001C6C3F" w:rsidRDefault="001C6C3F" w:rsidP="0045212C">
            <w:pPr>
              <w:autoSpaceDE w:val="0"/>
              <w:autoSpaceDN w:val="0"/>
              <w:adjustRightInd w:val="0"/>
              <w:rPr>
                <w:spacing w:val="-2"/>
                <w:sz w:val="22"/>
              </w:rPr>
            </w:pPr>
            <w:r>
              <w:rPr>
                <w:spacing w:val="-2"/>
                <w:sz w:val="22"/>
              </w:rPr>
              <w:t>Does not address the interconnectedness of individuals, communities, society, or the environment.</w:t>
            </w:r>
          </w:p>
        </w:tc>
      </w:tr>
    </w:tbl>
    <w:p w14:paraId="32E383E9" w14:textId="20065F5D" w:rsidR="00DB493C" w:rsidRDefault="00DB493C" w:rsidP="005D1D8B">
      <w:pPr>
        <w:rPr>
          <w:rFonts w:ascii="Garamond" w:hAnsi="Garamond"/>
          <w:sz w:val="22"/>
          <w:szCs w:val="22"/>
        </w:rPr>
      </w:pPr>
    </w:p>
    <w:sectPr w:rsidR="00DB493C">
      <w:footerReference w:type="even" r:id="rId7"/>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315F7" w14:textId="77777777" w:rsidR="009F2B17" w:rsidRDefault="009F2B17">
      <w:r>
        <w:separator/>
      </w:r>
    </w:p>
  </w:endnote>
  <w:endnote w:type="continuationSeparator" w:id="0">
    <w:p w14:paraId="566099E0" w14:textId="77777777" w:rsidR="009F2B17" w:rsidRDefault="009F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5A120" w14:textId="77777777" w:rsidR="00DB493C" w:rsidRDefault="00E665B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C52EBE0" w14:textId="77777777" w:rsidR="00DB493C" w:rsidRDefault="00DB493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5CBED" w14:textId="77777777" w:rsidR="009F2B17" w:rsidRDefault="009F2B17">
      <w:r>
        <w:separator/>
      </w:r>
    </w:p>
  </w:footnote>
  <w:footnote w:type="continuationSeparator" w:id="0">
    <w:p w14:paraId="73FCAD4D" w14:textId="77777777" w:rsidR="009F2B17" w:rsidRDefault="009F2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7124"/>
    <w:multiLevelType w:val="multilevel"/>
    <w:tmpl w:val="74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A76B9"/>
    <w:multiLevelType w:val="hybridMultilevel"/>
    <w:tmpl w:val="E6B6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D61C8"/>
    <w:multiLevelType w:val="hybridMultilevel"/>
    <w:tmpl w:val="2042FD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A310854"/>
    <w:multiLevelType w:val="multilevel"/>
    <w:tmpl w:val="602E4BF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DF804B5"/>
    <w:multiLevelType w:val="hybridMultilevel"/>
    <w:tmpl w:val="D88E6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CD03E5"/>
    <w:multiLevelType w:val="hybridMultilevel"/>
    <w:tmpl w:val="2042F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c0sjQ1M7Mwt7S0NLNU0lEKTi0uzszPAykwtKwFADj2qPctAAAA"/>
  </w:docVars>
  <w:rsids>
    <w:rsidRoot w:val="00DB493C"/>
    <w:rsid w:val="00015380"/>
    <w:rsid w:val="00025AF2"/>
    <w:rsid w:val="00032F5A"/>
    <w:rsid w:val="00036C10"/>
    <w:rsid w:val="00037108"/>
    <w:rsid w:val="00050AB1"/>
    <w:rsid w:val="00053A44"/>
    <w:rsid w:val="00054B77"/>
    <w:rsid w:val="00057905"/>
    <w:rsid w:val="000773A5"/>
    <w:rsid w:val="000A27A6"/>
    <w:rsid w:val="000A4ADB"/>
    <w:rsid w:val="000C31D7"/>
    <w:rsid w:val="000C6351"/>
    <w:rsid w:val="000D607B"/>
    <w:rsid w:val="000E0634"/>
    <w:rsid w:val="000F5453"/>
    <w:rsid w:val="00122F63"/>
    <w:rsid w:val="00133C6C"/>
    <w:rsid w:val="001351F5"/>
    <w:rsid w:val="00144F1C"/>
    <w:rsid w:val="001735D9"/>
    <w:rsid w:val="001B1DB1"/>
    <w:rsid w:val="001C078A"/>
    <w:rsid w:val="001C6C3F"/>
    <w:rsid w:val="001F5D13"/>
    <w:rsid w:val="002175DA"/>
    <w:rsid w:val="00222FB5"/>
    <w:rsid w:val="0025354C"/>
    <w:rsid w:val="00267AA6"/>
    <w:rsid w:val="002778EA"/>
    <w:rsid w:val="00284EA9"/>
    <w:rsid w:val="00287CA8"/>
    <w:rsid w:val="002D0504"/>
    <w:rsid w:val="002D0F5B"/>
    <w:rsid w:val="002E684A"/>
    <w:rsid w:val="0032215C"/>
    <w:rsid w:val="00344A90"/>
    <w:rsid w:val="00362FB0"/>
    <w:rsid w:val="003E200B"/>
    <w:rsid w:val="003E3BF9"/>
    <w:rsid w:val="004044C7"/>
    <w:rsid w:val="00413E36"/>
    <w:rsid w:val="0042024D"/>
    <w:rsid w:val="0045212C"/>
    <w:rsid w:val="00464B6B"/>
    <w:rsid w:val="00487247"/>
    <w:rsid w:val="004B45AE"/>
    <w:rsid w:val="004B7909"/>
    <w:rsid w:val="0053722B"/>
    <w:rsid w:val="00546F1C"/>
    <w:rsid w:val="00552B73"/>
    <w:rsid w:val="0057511F"/>
    <w:rsid w:val="005861B8"/>
    <w:rsid w:val="005A7887"/>
    <w:rsid w:val="005B5450"/>
    <w:rsid w:val="005D1D8B"/>
    <w:rsid w:val="005E5361"/>
    <w:rsid w:val="0060630A"/>
    <w:rsid w:val="006250D7"/>
    <w:rsid w:val="00654DE3"/>
    <w:rsid w:val="006B5775"/>
    <w:rsid w:val="006C07A9"/>
    <w:rsid w:val="006C56A2"/>
    <w:rsid w:val="00703029"/>
    <w:rsid w:val="00704242"/>
    <w:rsid w:val="00706976"/>
    <w:rsid w:val="00707F80"/>
    <w:rsid w:val="00727E07"/>
    <w:rsid w:val="0073132A"/>
    <w:rsid w:val="00767CEA"/>
    <w:rsid w:val="00775953"/>
    <w:rsid w:val="007803A7"/>
    <w:rsid w:val="00780C3A"/>
    <w:rsid w:val="007C14B5"/>
    <w:rsid w:val="007C6514"/>
    <w:rsid w:val="00825D11"/>
    <w:rsid w:val="00826E04"/>
    <w:rsid w:val="0087680F"/>
    <w:rsid w:val="00945F74"/>
    <w:rsid w:val="009816D8"/>
    <w:rsid w:val="009A56C3"/>
    <w:rsid w:val="009A6E5A"/>
    <w:rsid w:val="009C5844"/>
    <w:rsid w:val="009E32BF"/>
    <w:rsid w:val="009F2B17"/>
    <w:rsid w:val="00A62324"/>
    <w:rsid w:val="00A63D38"/>
    <w:rsid w:val="00A9493E"/>
    <w:rsid w:val="00AC2AAC"/>
    <w:rsid w:val="00AD6120"/>
    <w:rsid w:val="00AE2431"/>
    <w:rsid w:val="00B221FE"/>
    <w:rsid w:val="00B64906"/>
    <w:rsid w:val="00B702ED"/>
    <w:rsid w:val="00B817C7"/>
    <w:rsid w:val="00B8469D"/>
    <w:rsid w:val="00B85D3E"/>
    <w:rsid w:val="00BA0370"/>
    <w:rsid w:val="00BA4D83"/>
    <w:rsid w:val="00BB09A8"/>
    <w:rsid w:val="00BD2D34"/>
    <w:rsid w:val="00BE2208"/>
    <w:rsid w:val="00C0698D"/>
    <w:rsid w:val="00CD2DCD"/>
    <w:rsid w:val="00CD7E3E"/>
    <w:rsid w:val="00D274E9"/>
    <w:rsid w:val="00D3328A"/>
    <w:rsid w:val="00D62A4E"/>
    <w:rsid w:val="00D73DCD"/>
    <w:rsid w:val="00D918A4"/>
    <w:rsid w:val="00D93ACD"/>
    <w:rsid w:val="00D96189"/>
    <w:rsid w:val="00DB493C"/>
    <w:rsid w:val="00DD61D5"/>
    <w:rsid w:val="00DF4729"/>
    <w:rsid w:val="00DF671D"/>
    <w:rsid w:val="00E30928"/>
    <w:rsid w:val="00E44D30"/>
    <w:rsid w:val="00E63B2E"/>
    <w:rsid w:val="00E665B0"/>
    <w:rsid w:val="00E71BFB"/>
    <w:rsid w:val="00EA7E32"/>
    <w:rsid w:val="00EB133C"/>
    <w:rsid w:val="00ED77BA"/>
    <w:rsid w:val="00F14317"/>
    <w:rsid w:val="00F16FCA"/>
    <w:rsid w:val="00F4337A"/>
    <w:rsid w:val="00F459A5"/>
    <w:rsid w:val="00F45B12"/>
    <w:rsid w:val="00F57009"/>
    <w:rsid w:val="00F658B0"/>
    <w:rsid w:val="00F84285"/>
    <w:rsid w:val="00F8597E"/>
    <w:rsid w:val="00F87F99"/>
    <w:rsid w:val="00FB62AC"/>
    <w:rsid w:val="00FC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0115"/>
  <w15:docId w15:val="{E6CEE2A9-7C22-A24F-B85A-EB5F7D12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jc w:val="center"/>
      <w:outlineLvl w:val="0"/>
    </w:pPr>
    <w:rPr>
      <w:sz w:val="96"/>
      <w:szCs w:val="96"/>
    </w:rPr>
  </w:style>
  <w:style w:type="paragraph" w:styleId="Heading2">
    <w:name w:val="heading 2"/>
    <w:basedOn w:val="Normal"/>
    <w:next w:val="Normal"/>
    <w:uiPriority w:val="9"/>
    <w:semiHidden/>
    <w:unhideWhenUsed/>
    <w:qFormat/>
    <w:pPr>
      <w:keepNext/>
      <w:pBdr>
        <w:bottom w:val="single" w:sz="12" w:space="1" w:color="000000"/>
      </w:pBdr>
      <w:ind w:right="-80"/>
      <w:jc w:val="center"/>
      <w:outlineLvl w:val="1"/>
    </w:pPr>
    <w:rPr>
      <w:sz w:val="28"/>
      <w:szCs w:val="28"/>
    </w:rPr>
  </w:style>
  <w:style w:type="paragraph" w:styleId="Heading3">
    <w:name w:val="heading 3"/>
    <w:basedOn w:val="Normal"/>
    <w:next w:val="Normal"/>
    <w:uiPriority w:val="9"/>
    <w:semiHidden/>
    <w:unhideWhenUsed/>
    <w:qFormat/>
    <w:pPr>
      <w:keepNext/>
      <w:pBdr>
        <w:bottom w:val="single" w:sz="12" w:space="1" w:color="000000"/>
      </w:pBdr>
      <w:ind w:right="-80"/>
      <w:jc w:val="center"/>
      <w:outlineLvl w:val="2"/>
    </w:pPr>
    <w:rPr>
      <w:b/>
    </w:rPr>
  </w:style>
  <w:style w:type="paragraph" w:styleId="Heading4">
    <w:name w:val="heading 4"/>
    <w:basedOn w:val="Normal"/>
    <w:next w:val="Normal"/>
    <w:uiPriority w:val="9"/>
    <w:semiHidden/>
    <w:unhideWhenUsed/>
    <w:qFormat/>
    <w:pPr>
      <w:keepNext/>
      <w:jc w:val="center"/>
      <w:outlineLvl w:val="3"/>
    </w:pPr>
    <w:rPr>
      <w:b/>
    </w:rPr>
  </w:style>
  <w:style w:type="paragraph" w:styleId="Heading5">
    <w:name w:val="heading 5"/>
    <w:basedOn w:val="Normal"/>
    <w:next w:val="Normal"/>
    <w:uiPriority w:val="9"/>
    <w:semiHidden/>
    <w:unhideWhenUsed/>
    <w:qFormat/>
    <w:pPr>
      <w:keepNext/>
      <w:pBdr>
        <w:bottom w:val="single" w:sz="12" w:space="1" w:color="000000"/>
      </w:pBdr>
      <w:ind w:right="-80"/>
      <w:outlineLvl w:val="4"/>
    </w:pPr>
    <w:rPr>
      <w:b/>
    </w:rPr>
  </w:style>
  <w:style w:type="paragraph" w:styleId="Heading6">
    <w:name w:val="heading 6"/>
    <w:basedOn w:val="Normal"/>
    <w:next w:val="Normal"/>
    <w:uiPriority w:val="9"/>
    <w:semiHidden/>
    <w:unhideWhenUsed/>
    <w:qFormat/>
    <w:pPr>
      <w:keepNext/>
      <w:jc w:val="center"/>
      <w:outlineLvl w:val="5"/>
    </w:pPr>
    <w:rPr>
      <w:rFonts w:ascii="Times" w:eastAsia="Times" w:hAnsi="Times" w:cs="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center"/>
    </w:pPr>
    <w:rPr>
      <w:b/>
      <w:sz w:val="20"/>
      <w:szCs w:val="20"/>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E2208"/>
    <w:pPr>
      <w:ind w:left="720"/>
      <w:contextualSpacing/>
    </w:pPr>
  </w:style>
  <w:style w:type="paragraph" w:styleId="BodyText">
    <w:name w:val="Body Text"/>
    <w:basedOn w:val="Normal"/>
    <w:link w:val="BodyTextChar"/>
    <w:uiPriority w:val="1"/>
    <w:qFormat/>
    <w:rsid w:val="00654DE3"/>
    <w:pPr>
      <w:widowControl w:val="0"/>
      <w:autoSpaceDE w:val="0"/>
      <w:autoSpaceDN w:val="0"/>
    </w:pPr>
    <w:rPr>
      <w:b/>
      <w:bCs/>
      <w:sz w:val="19"/>
      <w:szCs w:val="19"/>
    </w:rPr>
  </w:style>
  <w:style w:type="character" w:customStyle="1" w:styleId="BodyTextChar">
    <w:name w:val="Body Text Char"/>
    <w:basedOn w:val="DefaultParagraphFont"/>
    <w:link w:val="BodyText"/>
    <w:uiPriority w:val="1"/>
    <w:rsid w:val="00654DE3"/>
    <w:rPr>
      <w:b/>
      <w:bCs/>
      <w:sz w:val="19"/>
      <w:szCs w:val="19"/>
    </w:rPr>
  </w:style>
  <w:style w:type="paragraph" w:customStyle="1" w:styleId="TableText">
    <w:name w:val="TableText"/>
    <w:basedOn w:val="Normal"/>
    <w:qFormat/>
    <w:rsid w:val="00344A90"/>
    <w:pPr>
      <w:spacing w:before="60" w:after="60"/>
    </w:pPr>
    <w:rPr>
      <w:rFonts w:eastAsia="Calibri"/>
      <w:sz w:val="20"/>
      <w:szCs w:val="22"/>
    </w:rPr>
  </w:style>
  <w:style w:type="paragraph" w:styleId="BalloonText">
    <w:name w:val="Balloon Text"/>
    <w:basedOn w:val="Normal"/>
    <w:link w:val="BalloonTextChar"/>
    <w:uiPriority w:val="99"/>
    <w:semiHidden/>
    <w:unhideWhenUsed/>
    <w:rsid w:val="00981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6D8"/>
    <w:rPr>
      <w:rFonts w:ascii="Segoe UI" w:hAnsi="Segoe UI" w:cs="Segoe UI"/>
      <w:sz w:val="18"/>
      <w:szCs w:val="18"/>
    </w:rPr>
  </w:style>
  <w:style w:type="paragraph" w:styleId="Revision">
    <w:name w:val="Revision"/>
    <w:hidden/>
    <w:uiPriority w:val="99"/>
    <w:semiHidden/>
    <w:rsid w:val="00413E36"/>
  </w:style>
  <w:style w:type="character" w:styleId="CommentReference">
    <w:name w:val="annotation reference"/>
    <w:basedOn w:val="DefaultParagraphFont"/>
    <w:uiPriority w:val="99"/>
    <w:semiHidden/>
    <w:unhideWhenUsed/>
    <w:rsid w:val="0073132A"/>
    <w:rPr>
      <w:sz w:val="16"/>
      <w:szCs w:val="16"/>
    </w:rPr>
  </w:style>
  <w:style w:type="paragraph" w:styleId="CommentText">
    <w:name w:val="annotation text"/>
    <w:basedOn w:val="Normal"/>
    <w:link w:val="CommentTextChar"/>
    <w:uiPriority w:val="99"/>
    <w:semiHidden/>
    <w:unhideWhenUsed/>
    <w:rsid w:val="0073132A"/>
    <w:rPr>
      <w:sz w:val="20"/>
      <w:szCs w:val="20"/>
    </w:rPr>
  </w:style>
  <w:style w:type="character" w:customStyle="1" w:styleId="CommentTextChar">
    <w:name w:val="Comment Text Char"/>
    <w:basedOn w:val="DefaultParagraphFont"/>
    <w:link w:val="CommentText"/>
    <w:uiPriority w:val="99"/>
    <w:semiHidden/>
    <w:rsid w:val="0073132A"/>
    <w:rPr>
      <w:sz w:val="20"/>
      <w:szCs w:val="20"/>
    </w:rPr>
  </w:style>
  <w:style w:type="paragraph" w:styleId="CommentSubject">
    <w:name w:val="annotation subject"/>
    <w:basedOn w:val="CommentText"/>
    <w:next w:val="CommentText"/>
    <w:link w:val="CommentSubjectChar"/>
    <w:uiPriority w:val="99"/>
    <w:semiHidden/>
    <w:unhideWhenUsed/>
    <w:rsid w:val="0073132A"/>
    <w:rPr>
      <w:b/>
      <w:bCs/>
    </w:rPr>
  </w:style>
  <w:style w:type="character" w:customStyle="1" w:styleId="CommentSubjectChar">
    <w:name w:val="Comment Subject Char"/>
    <w:basedOn w:val="CommentTextChar"/>
    <w:link w:val="CommentSubject"/>
    <w:uiPriority w:val="99"/>
    <w:semiHidden/>
    <w:rsid w:val="007313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275110">
      <w:bodyDiv w:val="1"/>
      <w:marLeft w:val="0"/>
      <w:marRight w:val="0"/>
      <w:marTop w:val="0"/>
      <w:marBottom w:val="0"/>
      <w:divBdr>
        <w:top w:val="none" w:sz="0" w:space="0" w:color="auto"/>
        <w:left w:val="none" w:sz="0" w:space="0" w:color="auto"/>
        <w:bottom w:val="none" w:sz="0" w:space="0" w:color="auto"/>
        <w:right w:val="none" w:sz="0" w:space="0" w:color="auto"/>
      </w:divBdr>
    </w:div>
    <w:div w:id="1036469211">
      <w:bodyDiv w:val="1"/>
      <w:marLeft w:val="0"/>
      <w:marRight w:val="0"/>
      <w:marTop w:val="0"/>
      <w:marBottom w:val="0"/>
      <w:divBdr>
        <w:top w:val="none" w:sz="0" w:space="0" w:color="auto"/>
        <w:left w:val="none" w:sz="0" w:space="0" w:color="auto"/>
        <w:bottom w:val="none" w:sz="0" w:space="0" w:color="auto"/>
        <w:right w:val="none" w:sz="0" w:space="0" w:color="auto"/>
      </w:divBdr>
    </w:div>
    <w:div w:id="1097284713">
      <w:bodyDiv w:val="1"/>
      <w:marLeft w:val="0"/>
      <w:marRight w:val="0"/>
      <w:marTop w:val="0"/>
      <w:marBottom w:val="0"/>
      <w:divBdr>
        <w:top w:val="none" w:sz="0" w:space="0" w:color="auto"/>
        <w:left w:val="none" w:sz="0" w:space="0" w:color="auto"/>
        <w:bottom w:val="none" w:sz="0" w:space="0" w:color="auto"/>
        <w:right w:val="none" w:sz="0" w:space="0" w:color="auto"/>
      </w:divBdr>
    </w:div>
    <w:div w:id="1484153190">
      <w:bodyDiv w:val="1"/>
      <w:marLeft w:val="0"/>
      <w:marRight w:val="0"/>
      <w:marTop w:val="0"/>
      <w:marBottom w:val="0"/>
      <w:divBdr>
        <w:top w:val="none" w:sz="0" w:space="0" w:color="auto"/>
        <w:left w:val="none" w:sz="0" w:space="0" w:color="auto"/>
        <w:bottom w:val="none" w:sz="0" w:space="0" w:color="auto"/>
        <w:right w:val="none" w:sz="0" w:space="0" w:color="auto"/>
      </w:divBdr>
    </w:div>
    <w:div w:id="1978950537">
      <w:bodyDiv w:val="1"/>
      <w:marLeft w:val="0"/>
      <w:marRight w:val="0"/>
      <w:marTop w:val="0"/>
      <w:marBottom w:val="0"/>
      <w:divBdr>
        <w:top w:val="none" w:sz="0" w:space="0" w:color="auto"/>
        <w:left w:val="none" w:sz="0" w:space="0" w:color="auto"/>
        <w:bottom w:val="none" w:sz="0" w:space="0" w:color="auto"/>
        <w:right w:val="none" w:sz="0" w:space="0" w:color="auto"/>
      </w:divBdr>
    </w:div>
    <w:div w:id="2110539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Talavera-Bustillos, Valerie</dc:creator>
  <cp:lastModifiedBy>Dennis, Jessica Michele</cp:lastModifiedBy>
  <cp:revision>12</cp:revision>
  <dcterms:created xsi:type="dcterms:W3CDTF">2022-03-07T06:41:00Z</dcterms:created>
  <dcterms:modified xsi:type="dcterms:W3CDTF">2023-02-27T22:11:00Z</dcterms:modified>
</cp:coreProperties>
</file>