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2705" w14:textId="76627854" w:rsidR="00EB382C" w:rsidRPr="00A839EF" w:rsidRDefault="00246728" w:rsidP="00BF2521">
      <w:pPr>
        <w:ind w:left="0"/>
        <w:jc w:val="left"/>
        <w:rPr>
          <w:rFonts w:ascii="Arial" w:hAnsi="Arial" w:cs="Arial"/>
          <w:b/>
        </w:rPr>
      </w:pPr>
      <w:r w:rsidRPr="00A839EF">
        <w:rPr>
          <w:rFonts w:ascii="Arial" w:hAnsi="Arial" w:cs="Arial"/>
          <w:noProof/>
        </w:rPr>
        <w:drawing>
          <wp:anchor distT="0" distB="0" distL="114300" distR="114300" simplePos="0" relativeHeight="251659264" behindDoc="1" locked="0" layoutInCell="1" allowOverlap="1" wp14:anchorId="75CE39A3" wp14:editId="490EA5C7">
            <wp:simplePos x="0" y="0"/>
            <wp:positionH relativeFrom="column">
              <wp:posOffset>4933950</wp:posOffset>
            </wp:positionH>
            <wp:positionV relativeFrom="paragraph">
              <wp:posOffset>-657225</wp:posOffset>
            </wp:positionV>
            <wp:extent cx="1165225" cy="899280"/>
            <wp:effectExtent l="0" t="0" r="0" b="0"/>
            <wp:wrapNone/>
            <wp:docPr id="1" name="Picture 1" descr="BRAND - hero original 4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 hero original 4 colo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28" t="2118" r="12117" b="19611"/>
                    <a:stretch/>
                  </pic:blipFill>
                  <pic:spPr bwMode="auto">
                    <a:xfrm>
                      <a:off x="0" y="0"/>
                      <a:ext cx="1165225" cy="89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382C" w:rsidRPr="00A839EF">
        <w:rPr>
          <w:rFonts w:ascii="Arial" w:hAnsi="Arial" w:cs="Arial"/>
          <w:b/>
        </w:rPr>
        <w:t xml:space="preserve">Recruitment </w:t>
      </w:r>
      <w:r w:rsidR="00011ABC" w:rsidRPr="00A839EF">
        <w:rPr>
          <w:rFonts w:ascii="Arial" w:hAnsi="Arial" w:cs="Arial"/>
          <w:b/>
        </w:rPr>
        <w:t xml:space="preserve">Plan </w:t>
      </w:r>
      <w:r w:rsidR="00052444" w:rsidRPr="00A839EF">
        <w:rPr>
          <w:rFonts w:ascii="Arial" w:hAnsi="Arial" w:cs="Arial"/>
          <w:b/>
        </w:rPr>
        <w:t xml:space="preserve">(Tenure-Track </w:t>
      </w:r>
      <w:r w:rsidR="001A7D97" w:rsidRPr="00A839EF">
        <w:rPr>
          <w:rFonts w:ascii="Arial" w:hAnsi="Arial" w:cs="Arial"/>
          <w:b/>
        </w:rPr>
        <w:t xml:space="preserve">Faculty </w:t>
      </w:r>
      <w:r w:rsidR="00052444" w:rsidRPr="00A839EF">
        <w:rPr>
          <w:rFonts w:ascii="Arial" w:hAnsi="Arial" w:cs="Arial"/>
          <w:b/>
        </w:rPr>
        <w:t>Searches)</w:t>
      </w:r>
    </w:p>
    <w:p w14:paraId="7899DCEE" w14:textId="77777777" w:rsidR="003C7EAA" w:rsidRPr="00A839EF" w:rsidRDefault="003C7EAA" w:rsidP="00EB382C">
      <w:pPr>
        <w:ind w:left="0"/>
        <w:rPr>
          <w:rFonts w:ascii="Arial" w:hAnsi="Arial" w:cs="Arial"/>
          <w:sz w:val="22"/>
          <w:szCs w:val="22"/>
        </w:rPr>
      </w:pPr>
      <w:r w:rsidRPr="00A839EF">
        <w:rPr>
          <w:rFonts w:ascii="Arial" w:hAnsi="Arial" w:cs="Arial"/>
          <w:sz w:val="22"/>
          <w:szCs w:val="22"/>
        </w:rPr>
        <w:t xml:space="preserve">This questionnaire will help guide you in developing your recruitment strategies. </w:t>
      </w:r>
      <w:r w:rsidR="00052444" w:rsidRPr="00A839EF">
        <w:rPr>
          <w:rFonts w:ascii="Arial" w:hAnsi="Arial" w:cs="Arial"/>
          <w:sz w:val="22"/>
          <w:szCs w:val="22"/>
        </w:rPr>
        <w:t>Your responses</w:t>
      </w:r>
      <w:r w:rsidRPr="00A839EF">
        <w:rPr>
          <w:rFonts w:ascii="Arial" w:hAnsi="Arial" w:cs="Arial"/>
          <w:sz w:val="22"/>
          <w:szCs w:val="22"/>
        </w:rPr>
        <w:t xml:space="preserve"> must accompany </w:t>
      </w:r>
      <w:r w:rsidR="00052444" w:rsidRPr="00A839EF">
        <w:rPr>
          <w:rFonts w:ascii="Arial" w:hAnsi="Arial" w:cs="Arial"/>
          <w:sz w:val="22"/>
          <w:szCs w:val="22"/>
        </w:rPr>
        <w:t>the Position A</w:t>
      </w:r>
      <w:r w:rsidRPr="00A839EF">
        <w:rPr>
          <w:rFonts w:ascii="Arial" w:hAnsi="Arial" w:cs="Arial"/>
          <w:sz w:val="22"/>
          <w:szCs w:val="22"/>
        </w:rPr>
        <w:t>nnouncement</w:t>
      </w:r>
      <w:r w:rsidR="00052444" w:rsidRPr="00A839EF">
        <w:rPr>
          <w:rFonts w:ascii="Arial" w:hAnsi="Arial" w:cs="Arial"/>
          <w:sz w:val="22"/>
          <w:szCs w:val="22"/>
        </w:rPr>
        <w:t xml:space="preserve"> when seeking approval to post the position.</w:t>
      </w:r>
    </w:p>
    <w:p w14:paraId="17CF62FD" w14:textId="1AF0B8A5" w:rsidR="001A7D97" w:rsidRPr="00A839EF" w:rsidRDefault="00EB382C" w:rsidP="00EB382C">
      <w:pPr>
        <w:ind w:left="0"/>
        <w:rPr>
          <w:rFonts w:ascii="Arial" w:hAnsi="Arial" w:cs="Arial"/>
          <w:sz w:val="22"/>
          <w:szCs w:val="22"/>
        </w:rPr>
      </w:pPr>
      <w:r w:rsidRPr="00A839EF">
        <w:rPr>
          <w:rFonts w:ascii="Arial" w:hAnsi="Arial" w:cs="Arial"/>
          <w:sz w:val="22"/>
          <w:szCs w:val="22"/>
        </w:rPr>
        <w:t xml:space="preserve">Committees are required to provide a detailed account of recruiting </w:t>
      </w:r>
      <w:r w:rsidR="00FC4534" w:rsidRPr="00A839EF">
        <w:rPr>
          <w:rFonts w:ascii="Arial" w:hAnsi="Arial" w:cs="Arial"/>
          <w:sz w:val="22"/>
          <w:szCs w:val="22"/>
        </w:rPr>
        <w:t xml:space="preserve">and outreach </w:t>
      </w:r>
      <w:r w:rsidRPr="00A839EF">
        <w:rPr>
          <w:rFonts w:ascii="Arial" w:hAnsi="Arial" w:cs="Arial"/>
          <w:sz w:val="22"/>
          <w:szCs w:val="22"/>
        </w:rPr>
        <w:t>activities</w:t>
      </w:r>
      <w:r w:rsidR="00E3338C" w:rsidRPr="00A839EF">
        <w:rPr>
          <w:rFonts w:ascii="Arial" w:hAnsi="Arial" w:cs="Arial"/>
          <w:sz w:val="22"/>
          <w:szCs w:val="22"/>
        </w:rPr>
        <w:t xml:space="preserve"> </w:t>
      </w:r>
      <w:r w:rsidR="00951390" w:rsidRPr="00A839EF">
        <w:rPr>
          <w:rFonts w:ascii="Arial" w:hAnsi="Arial" w:cs="Arial"/>
          <w:sz w:val="22"/>
          <w:szCs w:val="22"/>
        </w:rPr>
        <w:t>with</w:t>
      </w:r>
      <w:r w:rsidR="00E3338C" w:rsidRPr="00A839EF">
        <w:rPr>
          <w:rFonts w:ascii="Arial" w:hAnsi="Arial" w:cs="Arial"/>
          <w:sz w:val="22"/>
          <w:szCs w:val="22"/>
        </w:rPr>
        <w:t xml:space="preserve"> the </w:t>
      </w:r>
      <w:r w:rsidR="00E3338C" w:rsidRPr="00A839EF">
        <w:rPr>
          <w:rFonts w:ascii="Arial" w:hAnsi="Arial" w:cs="Arial"/>
          <w:i/>
          <w:iCs/>
          <w:sz w:val="22"/>
          <w:szCs w:val="22"/>
        </w:rPr>
        <w:t xml:space="preserve">On-Campus </w:t>
      </w:r>
      <w:r w:rsidR="00951390" w:rsidRPr="00A839EF">
        <w:rPr>
          <w:rFonts w:ascii="Arial" w:hAnsi="Arial" w:cs="Arial"/>
          <w:i/>
          <w:iCs/>
          <w:sz w:val="22"/>
          <w:szCs w:val="22"/>
        </w:rPr>
        <w:t>Interview</w:t>
      </w:r>
      <w:r w:rsidR="00E3338C" w:rsidRPr="00A839EF">
        <w:rPr>
          <w:rFonts w:ascii="Arial" w:hAnsi="Arial" w:cs="Arial"/>
          <w:i/>
          <w:iCs/>
          <w:sz w:val="22"/>
          <w:szCs w:val="22"/>
        </w:rPr>
        <w:t xml:space="preserve"> </w:t>
      </w:r>
      <w:r w:rsidR="001A7D97" w:rsidRPr="00A839EF">
        <w:rPr>
          <w:rFonts w:ascii="Arial" w:hAnsi="Arial" w:cs="Arial"/>
          <w:i/>
          <w:iCs/>
          <w:sz w:val="22"/>
          <w:szCs w:val="22"/>
        </w:rPr>
        <w:t>Packet</w:t>
      </w:r>
      <w:r w:rsidRPr="00A839EF">
        <w:rPr>
          <w:rFonts w:ascii="Arial" w:hAnsi="Arial" w:cs="Arial"/>
          <w:sz w:val="22"/>
          <w:szCs w:val="22"/>
        </w:rPr>
        <w:t xml:space="preserve">, especially </w:t>
      </w:r>
      <w:proofErr w:type="gramStart"/>
      <w:r w:rsidRPr="00A839EF">
        <w:rPr>
          <w:rFonts w:ascii="Arial" w:hAnsi="Arial" w:cs="Arial"/>
          <w:sz w:val="22"/>
          <w:szCs w:val="22"/>
        </w:rPr>
        <w:t>with regard to</w:t>
      </w:r>
      <w:proofErr w:type="gramEnd"/>
      <w:r w:rsidRPr="00A839EF">
        <w:rPr>
          <w:rFonts w:ascii="Arial" w:hAnsi="Arial" w:cs="Arial"/>
          <w:sz w:val="22"/>
          <w:szCs w:val="22"/>
        </w:rPr>
        <w:t xml:space="preserve"> recruiting a diverse candidate pool</w:t>
      </w:r>
      <w:r w:rsidR="00FC4534" w:rsidRPr="00A839EF">
        <w:rPr>
          <w:rFonts w:ascii="Arial" w:hAnsi="Arial" w:cs="Arial"/>
          <w:sz w:val="22"/>
          <w:szCs w:val="22"/>
        </w:rPr>
        <w:t>. In addition, i</w:t>
      </w:r>
      <w:r w:rsidRPr="00A839EF">
        <w:rPr>
          <w:rFonts w:ascii="Arial" w:hAnsi="Arial" w:cs="Arial"/>
          <w:sz w:val="22"/>
          <w:szCs w:val="22"/>
        </w:rPr>
        <w:t>t is important that committees develop non-traditional approaches, including recruiting faculty who may not be currently looking for positions.</w:t>
      </w:r>
      <w:r w:rsidR="00052444" w:rsidRPr="00A839EF">
        <w:rPr>
          <w:rFonts w:ascii="Arial" w:hAnsi="Arial" w:cs="Arial"/>
          <w:sz w:val="22"/>
          <w:szCs w:val="22"/>
        </w:rPr>
        <w:t xml:space="preserve"> </w:t>
      </w:r>
    </w:p>
    <w:p w14:paraId="41BD88CD" w14:textId="51FAA66C" w:rsidR="00EB382C" w:rsidRPr="00A839EF" w:rsidRDefault="00052444" w:rsidP="00EB382C">
      <w:pPr>
        <w:ind w:left="0"/>
        <w:rPr>
          <w:rFonts w:ascii="Arial" w:hAnsi="Arial" w:cs="Arial"/>
          <w:sz w:val="22"/>
          <w:szCs w:val="22"/>
        </w:rPr>
      </w:pPr>
      <w:r w:rsidRPr="00A839EF">
        <w:rPr>
          <w:rFonts w:ascii="Arial" w:hAnsi="Arial" w:cs="Arial"/>
          <w:sz w:val="22"/>
          <w:szCs w:val="22"/>
        </w:rPr>
        <w:t>Please respond to the questions below. You may submit your responses on a separate document.</w:t>
      </w:r>
    </w:p>
    <w:p w14:paraId="1F360182" w14:textId="77777777" w:rsidR="00EB382C" w:rsidRPr="00A839EF" w:rsidRDefault="00EB382C" w:rsidP="00EB382C">
      <w:pPr>
        <w:ind w:left="0"/>
        <w:jc w:val="center"/>
        <w:rPr>
          <w:rFonts w:ascii="Arial" w:hAnsi="Arial" w:cs="Arial"/>
          <w:sz w:val="22"/>
          <w:szCs w:val="22"/>
        </w:rPr>
      </w:pPr>
      <w:r w:rsidRPr="00A839EF">
        <w:rPr>
          <w:rFonts w:ascii="Arial" w:hAnsi="Arial" w:cs="Arial"/>
          <w:sz w:val="22"/>
          <w:szCs w:val="22"/>
        </w:rPr>
        <w:t>___________________________________________</w:t>
      </w:r>
    </w:p>
    <w:p w14:paraId="75E49451" w14:textId="77777777" w:rsidR="00FA01B8" w:rsidRPr="00A839EF" w:rsidRDefault="00EB382C" w:rsidP="00583639">
      <w:pPr>
        <w:pStyle w:val="ListParagraph"/>
        <w:numPr>
          <w:ilvl w:val="0"/>
          <w:numId w:val="1"/>
        </w:numPr>
        <w:spacing w:after="0"/>
        <w:rPr>
          <w:rFonts w:ascii="Arial" w:hAnsi="Arial" w:cs="Arial"/>
          <w:sz w:val="22"/>
          <w:szCs w:val="22"/>
        </w:rPr>
      </w:pPr>
      <w:r w:rsidRPr="00A839EF">
        <w:rPr>
          <w:rFonts w:ascii="Arial" w:hAnsi="Arial" w:cs="Arial"/>
          <w:b/>
          <w:sz w:val="22"/>
          <w:szCs w:val="22"/>
        </w:rPr>
        <w:t xml:space="preserve">Please provide a </w:t>
      </w:r>
      <w:r w:rsidR="001168AF" w:rsidRPr="00A839EF">
        <w:rPr>
          <w:rFonts w:ascii="Arial" w:hAnsi="Arial" w:cs="Arial"/>
          <w:b/>
          <w:sz w:val="22"/>
          <w:szCs w:val="22"/>
        </w:rPr>
        <w:t xml:space="preserve">detailed narrative of multiple recruiting strategies </w:t>
      </w:r>
      <w:r w:rsidR="00FA01B8" w:rsidRPr="00A839EF">
        <w:rPr>
          <w:rFonts w:ascii="Arial" w:hAnsi="Arial" w:cs="Arial"/>
          <w:b/>
          <w:sz w:val="22"/>
          <w:szCs w:val="22"/>
        </w:rPr>
        <w:t xml:space="preserve">and </w:t>
      </w:r>
      <w:r w:rsidR="00FA01B8" w:rsidRPr="00A839EF">
        <w:rPr>
          <w:rFonts w:ascii="Arial" w:hAnsi="Arial" w:cs="Arial"/>
          <w:b/>
          <w:sz w:val="22"/>
          <w:szCs w:val="22"/>
          <w:u w:val="single"/>
        </w:rPr>
        <w:t>interactive contacts</w:t>
      </w:r>
      <w:r w:rsidR="00FA01B8" w:rsidRPr="00A839EF">
        <w:rPr>
          <w:rFonts w:ascii="Arial" w:hAnsi="Arial" w:cs="Arial"/>
          <w:b/>
          <w:sz w:val="22"/>
          <w:szCs w:val="22"/>
        </w:rPr>
        <w:t xml:space="preserve"> </w:t>
      </w:r>
      <w:r w:rsidR="001168AF" w:rsidRPr="00A839EF">
        <w:rPr>
          <w:rFonts w:ascii="Arial" w:hAnsi="Arial" w:cs="Arial"/>
          <w:b/>
          <w:sz w:val="22"/>
          <w:szCs w:val="22"/>
        </w:rPr>
        <w:t xml:space="preserve">the committee </w:t>
      </w:r>
      <w:r w:rsidR="008C5571" w:rsidRPr="00A839EF">
        <w:rPr>
          <w:rFonts w:ascii="Arial" w:hAnsi="Arial" w:cs="Arial"/>
          <w:b/>
          <w:sz w:val="22"/>
          <w:szCs w:val="22"/>
        </w:rPr>
        <w:t>will use</w:t>
      </w:r>
      <w:r w:rsidR="001168AF" w:rsidRPr="00A839EF">
        <w:rPr>
          <w:rFonts w:ascii="Arial" w:hAnsi="Arial" w:cs="Arial"/>
          <w:b/>
          <w:sz w:val="22"/>
          <w:szCs w:val="22"/>
        </w:rPr>
        <w:t xml:space="preserve"> to ensure that the </w:t>
      </w:r>
      <w:r w:rsidR="008C5571" w:rsidRPr="00A839EF">
        <w:rPr>
          <w:rFonts w:ascii="Arial" w:hAnsi="Arial" w:cs="Arial"/>
          <w:b/>
          <w:sz w:val="22"/>
          <w:szCs w:val="22"/>
        </w:rPr>
        <w:t>position announcement i</w:t>
      </w:r>
      <w:r w:rsidR="001168AF" w:rsidRPr="00A839EF">
        <w:rPr>
          <w:rFonts w:ascii="Arial" w:hAnsi="Arial" w:cs="Arial"/>
          <w:b/>
          <w:sz w:val="22"/>
          <w:szCs w:val="22"/>
        </w:rPr>
        <w:t>s brought to the attention of diverse candidates</w:t>
      </w:r>
      <w:r w:rsidR="008C5571" w:rsidRPr="00A839EF">
        <w:rPr>
          <w:rFonts w:ascii="Arial" w:hAnsi="Arial" w:cs="Arial"/>
          <w:b/>
          <w:sz w:val="22"/>
          <w:szCs w:val="22"/>
        </w:rPr>
        <w:t>.</w:t>
      </w:r>
      <w:r w:rsidR="001168AF" w:rsidRPr="00A839EF">
        <w:rPr>
          <w:rFonts w:ascii="Arial" w:hAnsi="Arial" w:cs="Arial"/>
          <w:sz w:val="22"/>
          <w:szCs w:val="22"/>
        </w:rPr>
        <w:t xml:space="preserve"> </w:t>
      </w:r>
      <w:r w:rsidR="00FA01B8" w:rsidRPr="00A839EF">
        <w:rPr>
          <w:rFonts w:ascii="Arial" w:hAnsi="Arial" w:cs="Arial"/>
          <w:sz w:val="22"/>
          <w:szCs w:val="22"/>
        </w:rPr>
        <w:t xml:space="preserve">This should include outreach and direct calls to graduate faculty colleagues and potential candidates in graduate programs at Minority Serving Institutions (MSI) for the purpose of identifying current and former students with great promise or those who have achieved further success in the field, including entrance into doctoral programs and university positions. The committee should develop a list of preparation programs in your field or discipline with high proportions of underrepresented students for the purposes of recruiting and must document efforts related to contacting these programs. </w:t>
      </w:r>
      <w:r w:rsidR="008C5571" w:rsidRPr="00A839EF">
        <w:rPr>
          <w:rFonts w:ascii="Arial" w:hAnsi="Arial" w:cs="Arial"/>
          <w:sz w:val="22"/>
          <w:szCs w:val="22"/>
        </w:rPr>
        <w:t xml:space="preserve">Some examples include: </w:t>
      </w:r>
    </w:p>
    <w:p w14:paraId="5D1ADB30" w14:textId="77777777" w:rsidR="00FA01B8" w:rsidRPr="00A839EF" w:rsidRDefault="00FA01B8" w:rsidP="00FA01B8">
      <w:pPr>
        <w:pStyle w:val="ListParagraph"/>
        <w:spacing w:after="0"/>
        <w:rPr>
          <w:rFonts w:ascii="Arial" w:hAnsi="Arial" w:cs="Arial"/>
          <w:b/>
          <w:sz w:val="22"/>
          <w:szCs w:val="22"/>
        </w:rPr>
      </w:pPr>
    </w:p>
    <w:p w14:paraId="6A57B2B3" w14:textId="77777777" w:rsidR="00FA01B8" w:rsidRPr="00A839EF" w:rsidRDefault="00FA01B8" w:rsidP="00FA01B8">
      <w:pPr>
        <w:pStyle w:val="ListParagraph"/>
        <w:numPr>
          <w:ilvl w:val="0"/>
          <w:numId w:val="3"/>
        </w:numPr>
        <w:spacing w:after="0"/>
        <w:rPr>
          <w:rFonts w:ascii="Arial" w:hAnsi="Arial" w:cs="Arial"/>
          <w:sz w:val="22"/>
          <w:szCs w:val="22"/>
        </w:rPr>
      </w:pPr>
      <w:r w:rsidRPr="00A839EF">
        <w:rPr>
          <w:rFonts w:ascii="Arial" w:hAnsi="Arial" w:cs="Arial"/>
          <w:sz w:val="22"/>
          <w:szCs w:val="22"/>
        </w:rPr>
        <w:t xml:space="preserve">specific </w:t>
      </w:r>
      <w:r w:rsidRPr="00A839EF">
        <w:rPr>
          <w:rFonts w:ascii="Arial" w:hAnsi="Arial" w:cs="Arial"/>
          <w:sz w:val="22"/>
          <w:szCs w:val="22"/>
          <w:u w:val="single"/>
        </w:rPr>
        <w:t>interactive</w:t>
      </w:r>
      <w:r w:rsidRPr="00A839EF">
        <w:rPr>
          <w:rFonts w:ascii="Arial" w:hAnsi="Arial" w:cs="Arial"/>
          <w:sz w:val="22"/>
          <w:szCs w:val="22"/>
        </w:rPr>
        <w:t xml:space="preserve"> outreach to graduate program faculty and coordinators, including phone calls and face-to-face conversations    </w:t>
      </w:r>
    </w:p>
    <w:p w14:paraId="416F7D4E" w14:textId="77777777" w:rsidR="00FA01B8" w:rsidRPr="00A839EF" w:rsidRDefault="00FA01B8" w:rsidP="00FA01B8">
      <w:pPr>
        <w:pStyle w:val="ListParagraph"/>
        <w:numPr>
          <w:ilvl w:val="0"/>
          <w:numId w:val="3"/>
        </w:numPr>
        <w:spacing w:after="0"/>
        <w:rPr>
          <w:rFonts w:ascii="Arial" w:hAnsi="Arial" w:cs="Arial"/>
          <w:sz w:val="22"/>
          <w:szCs w:val="22"/>
        </w:rPr>
      </w:pPr>
      <w:r w:rsidRPr="00A839EF">
        <w:rPr>
          <w:rFonts w:ascii="Arial" w:hAnsi="Arial" w:cs="Arial"/>
          <w:sz w:val="22"/>
          <w:szCs w:val="22"/>
        </w:rPr>
        <w:t>attendance and recruiting at professional conferences and events</w:t>
      </w:r>
    </w:p>
    <w:p w14:paraId="6D26F1F9" w14:textId="77777777" w:rsidR="00FA01B8" w:rsidRPr="00A839EF" w:rsidRDefault="001168AF" w:rsidP="00FA01B8">
      <w:pPr>
        <w:pStyle w:val="ListParagraph"/>
        <w:numPr>
          <w:ilvl w:val="0"/>
          <w:numId w:val="3"/>
        </w:numPr>
        <w:spacing w:after="0"/>
        <w:rPr>
          <w:rFonts w:ascii="Arial" w:hAnsi="Arial" w:cs="Arial"/>
          <w:sz w:val="22"/>
          <w:szCs w:val="22"/>
        </w:rPr>
      </w:pPr>
      <w:r w:rsidRPr="00A839EF">
        <w:rPr>
          <w:rFonts w:ascii="Arial" w:hAnsi="Arial" w:cs="Arial"/>
          <w:sz w:val="22"/>
          <w:szCs w:val="22"/>
        </w:rPr>
        <w:t xml:space="preserve">documented </w:t>
      </w:r>
      <w:r w:rsidR="008C5571" w:rsidRPr="00A839EF">
        <w:rPr>
          <w:rFonts w:ascii="Arial" w:hAnsi="Arial" w:cs="Arial"/>
          <w:sz w:val="22"/>
          <w:szCs w:val="22"/>
        </w:rPr>
        <w:t>use of Linked-in</w:t>
      </w:r>
      <w:r w:rsidR="00FA01B8" w:rsidRPr="00A839EF">
        <w:rPr>
          <w:rFonts w:ascii="Arial" w:hAnsi="Arial" w:cs="Arial"/>
          <w:sz w:val="22"/>
          <w:szCs w:val="22"/>
        </w:rPr>
        <w:t xml:space="preserve"> and other forms of </w:t>
      </w:r>
      <w:proofErr w:type="gramStart"/>
      <w:r w:rsidR="00FA01B8" w:rsidRPr="00A839EF">
        <w:rPr>
          <w:rFonts w:ascii="Arial" w:hAnsi="Arial" w:cs="Arial"/>
          <w:sz w:val="22"/>
          <w:szCs w:val="22"/>
        </w:rPr>
        <w:t>Social Media</w:t>
      </w:r>
      <w:proofErr w:type="gramEnd"/>
    </w:p>
    <w:p w14:paraId="0A1DD918" w14:textId="77777777" w:rsidR="00FA01B8" w:rsidRPr="00A839EF" w:rsidRDefault="001168AF" w:rsidP="00FA01B8">
      <w:pPr>
        <w:pStyle w:val="ListParagraph"/>
        <w:numPr>
          <w:ilvl w:val="0"/>
          <w:numId w:val="3"/>
        </w:numPr>
        <w:spacing w:after="0"/>
        <w:rPr>
          <w:rFonts w:ascii="Arial" w:hAnsi="Arial" w:cs="Arial"/>
          <w:sz w:val="22"/>
          <w:szCs w:val="22"/>
        </w:rPr>
      </w:pPr>
      <w:r w:rsidRPr="00A839EF">
        <w:rPr>
          <w:rFonts w:ascii="Arial" w:hAnsi="Arial" w:cs="Arial"/>
          <w:sz w:val="22"/>
          <w:szCs w:val="22"/>
        </w:rPr>
        <w:t>use of professional networks within the department/college to attract a qualified</w:t>
      </w:r>
      <w:r w:rsidR="00FA01B8" w:rsidRPr="00A839EF">
        <w:rPr>
          <w:rFonts w:ascii="Arial" w:hAnsi="Arial" w:cs="Arial"/>
          <w:sz w:val="22"/>
          <w:szCs w:val="22"/>
        </w:rPr>
        <w:t xml:space="preserve"> and diverse pool of candidates</w:t>
      </w:r>
    </w:p>
    <w:p w14:paraId="361E161B" w14:textId="77777777" w:rsidR="00FA01B8" w:rsidRPr="00A839EF" w:rsidRDefault="00FA01B8" w:rsidP="00FA01B8">
      <w:pPr>
        <w:pStyle w:val="ListParagraph"/>
        <w:numPr>
          <w:ilvl w:val="0"/>
          <w:numId w:val="3"/>
        </w:numPr>
        <w:spacing w:after="0"/>
        <w:rPr>
          <w:rFonts w:ascii="Arial" w:hAnsi="Arial" w:cs="Arial"/>
          <w:sz w:val="22"/>
          <w:szCs w:val="22"/>
        </w:rPr>
      </w:pPr>
      <w:r w:rsidRPr="00A839EF">
        <w:rPr>
          <w:rFonts w:ascii="Arial" w:hAnsi="Arial" w:cs="Arial"/>
          <w:sz w:val="22"/>
          <w:szCs w:val="22"/>
        </w:rPr>
        <w:t>outreach to individual applicants</w:t>
      </w:r>
    </w:p>
    <w:p w14:paraId="3B42DFFA" w14:textId="77777777" w:rsidR="00FA01B8" w:rsidRPr="00A839EF" w:rsidRDefault="00FA01B8" w:rsidP="00FA01B8">
      <w:pPr>
        <w:spacing w:after="0"/>
        <w:ind w:left="0"/>
        <w:rPr>
          <w:rFonts w:ascii="Arial" w:hAnsi="Arial" w:cs="Arial"/>
          <w:sz w:val="22"/>
          <w:szCs w:val="22"/>
        </w:rPr>
      </w:pPr>
    </w:p>
    <w:p w14:paraId="0F974F51" w14:textId="384F254F" w:rsidR="005368C5" w:rsidRPr="00A839EF" w:rsidRDefault="00E5212B" w:rsidP="00FA01B8">
      <w:pPr>
        <w:pStyle w:val="ListParagraph"/>
        <w:spacing w:after="0"/>
        <w:rPr>
          <w:rFonts w:ascii="Arial" w:hAnsi="Arial" w:cs="Arial"/>
          <w:bCs/>
          <w:sz w:val="22"/>
          <w:szCs w:val="22"/>
        </w:rPr>
      </w:pPr>
      <w:r w:rsidRPr="00A839EF">
        <w:rPr>
          <w:rFonts w:ascii="Arial" w:hAnsi="Arial" w:cs="Arial"/>
          <w:bCs/>
          <w:sz w:val="22"/>
          <w:szCs w:val="22"/>
        </w:rPr>
        <w:t xml:space="preserve">As part of the </w:t>
      </w:r>
      <w:r w:rsidRPr="00A839EF">
        <w:rPr>
          <w:rFonts w:ascii="Arial" w:hAnsi="Arial" w:cs="Arial"/>
          <w:bCs/>
          <w:i/>
          <w:iCs/>
          <w:sz w:val="22"/>
          <w:szCs w:val="22"/>
        </w:rPr>
        <w:t>On-Campus Interview Packet</w:t>
      </w:r>
      <w:r w:rsidRPr="00A839EF">
        <w:rPr>
          <w:rFonts w:ascii="Arial" w:hAnsi="Arial" w:cs="Arial"/>
          <w:bCs/>
          <w:sz w:val="22"/>
          <w:szCs w:val="22"/>
        </w:rPr>
        <w:t xml:space="preserve"> submission, search c</w:t>
      </w:r>
      <w:r w:rsidR="00583639" w:rsidRPr="00A839EF">
        <w:rPr>
          <w:rFonts w:ascii="Arial" w:hAnsi="Arial" w:cs="Arial"/>
          <w:bCs/>
          <w:sz w:val="22"/>
          <w:szCs w:val="22"/>
        </w:rPr>
        <w:t xml:space="preserve">ommittees will </w:t>
      </w:r>
      <w:r w:rsidRPr="00A839EF">
        <w:rPr>
          <w:rFonts w:ascii="Arial" w:hAnsi="Arial" w:cs="Arial"/>
          <w:bCs/>
          <w:sz w:val="22"/>
          <w:szCs w:val="22"/>
        </w:rPr>
        <w:t xml:space="preserve">include </w:t>
      </w:r>
      <w:r w:rsidR="00583639" w:rsidRPr="00A839EF">
        <w:rPr>
          <w:rFonts w:ascii="Arial" w:hAnsi="Arial" w:cs="Arial"/>
          <w:bCs/>
          <w:sz w:val="22"/>
          <w:szCs w:val="22"/>
        </w:rPr>
        <w:t xml:space="preserve">a detailed log of actions </w:t>
      </w:r>
      <w:r w:rsidR="00A373E4" w:rsidRPr="00A839EF">
        <w:rPr>
          <w:rFonts w:ascii="Arial" w:hAnsi="Arial" w:cs="Arial"/>
          <w:bCs/>
          <w:sz w:val="22"/>
          <w:szCs w:val="22"/>
        </w:rPr>
        <w:t>that</w:t>
      </w:r>
      <w:r w:rsidR="00583639" w:rsidRPr="00A839EF">
        <w:rPr>
          <w:rFonts w:ascii="Arial" w:hAnsi="Arial" w:cs="Arial"/>
          <w:bCs/>
          <w:sz w:val="22"/>
          <w:szCs w:val="22"/>
        </w:rPr>
        <w:t xml:space="preserve"> provide evidence of implementing the strategies listed above.</w:t>
      </w:r>
      <w:r w:rsidR="001A7D97" w:rsidRPr="00A839EF">
        <w:rPr>
          <w:rFonts w:ascii="Arial" w:hAnsi="Arial" w:cs="Arial"/>
          <w:bCs/>
          <w:sz w:val="22"/>
          <w:szCs w:val="22"/>
        </w:rPr>
        <w:t xml:space="preserve"> </w:t>
      </w:r>
    </w:p>
    <w:p w14:paraId="3ACA9391" w14:textId="77777777" w:rsidR="00FA01B8" w:rsidRPr="00A839EF" w:rsidRDefault="00FA01B8" w:rsidP="00FA01B8">
      <w:pPr>
        <w:pStyle w:val="ListParagraph"/>
        <w:spacing w:after="0"/>
        <w:rPr>
          <w:rFonts w:ascii="Arial" w:hAnsi="Arial" w:cs="Arial"/>
          <w:sz w:val="22"/>
          <w:szCs w:val="22"/>
        </w:rPr>
      </w:pPr>
    </w:p>
    <w:p w14:paraId="7F82101C" w14:textId="0BE53A83" w:rsidR="001D35F0" w:rsidRPr="00A839EF" w:rsidRDefault="003C7EAA" w:rsidP="00E94A3E">
      <w:pPr>
        <w:pStyle w:val="ListParagraph"/>
        <w:numPr>
          <w:ilvl w:val="0"/>
          <w:numId w:val="1"/>
        </w:numPr>
        <w:spacing w:after="0"/>
        <w:rPr>
          <w:rFonts w:ascii="Arial" w:hAnsi="Arial" w:cs="Arial"/>
          <w:sz w:val="22"/>
          <w:szCs w:val="22"/>
        </w:rPr>
      </w:pPr>
      <w:r w:rsidRPr="00A839EF">
        <w:rPr>
          <w:rFonts w:ascii="Arial" w:hAnsi="Arial" w:cs="Arial"/>
          <w:b/>
          <w:sz w:val="22"/>
          <w:szCs w:val="22"/>
        </w:rPr>
        <w:t>Please provide a</w:t>
      </w:r>
      <w:r w:rsidR="001168AF" w:rsidRPr="00A839EF">
        <w:rPr>
          <w:rFonts w:ascii="Arial" w:hAnsi="Arial" w:cs="Arial"/>
          <w:b/>
          <w:sz w:val="22"/>
          <w:szCs w:val="22"/>
        </w:rPr>
        <w:t xml:space="preserve"> list of any additional advertising you </w:t>
      </w:r>
      <w:r w:rsidR="003457D7" w:rsidRPr="00A839EF">
        <w:rPr>
          <w:rFonts w:ascii="Arial" w:hAnsi="Arial" w:cs="Arial"/>
          <w:b/>
          <w:sz w:val="22"/>
          <w:szCs w:val="22"/>
        </w:rPr>
        <w:t>will pursue</w:t>
      </w:r>
      <w:r w:rsidR="001168AF" w:rsidRPr="00A839EF">
        <w:rPr>
          <w:rFonts w:ascii="Arial" w:hAnsi="Arial" w:cs="Arial"/>
          <w:b/>
          <w:sz w:val="22"/>
          <w:szCs w:val="22"/>
        </w:rPr>
        <w:t xml:space="preserve"> beyond the standard and centralized advertising provided by </w:t>
      </w:r>
      <w:r w:rsidR="005368C5" w:rsidRPr="00A839EF">
        <w:rPr>
          <w:rFonts w:ascii="Arial" w:hAnsi="Arial" w:cs="Arial"/>
          <w:b/>
          <w:sz w:val="22"/>
          <w:szCs w:val="22"/>
        </w:rPr>
        <w:t>the University</w:t>
      </w:r>
      <w:r w:rsidR="00FA01B8" w:rsidRPr="00A839EF">
        <w:rPr>
          <w:rFonts w:ascii="Arial" w:hAnsi="Arial" w:cs="Arial"/>
          <w:b/>
          <w:sz w:val="22"/>
          <w:szCs w:val="22"/>
        </w:rPr>
        <w:t xml:space="preserve"> (</w:t>
      </w:r>
      <w:r w:rsidR="002B2D5A" w:rsidRPr="00A839EF">
        <w:rPr>
          <w:rFonts w:ascii="Arial" w:hAnsi="Arial" w:cs="Arial"/>
          <w:b/>
          <w:sz w:val="22"/>
          <w:szCs w:val="22"/>
        </w:rPr>
        <w:t>position announcements</w:t>
      </w:r>
      <w:r w:rsidR="00FA01B8" w:rsidRPr="00A839EF">
        <w:rPr>
          <w:rFonts w:ascii="Arial" w:hAnsi="Arial" w:cs="Arial"/>
          <w:b/>
          <w:sz w:val="22"/>
          <w:szCs w:val="22"/>
        </w:rPr>
        <w:t xml:space="preserve"> are posted on your behalf online at </w:t>
      </w:r>
      <w:r w:rsidR="00FA01B8" w:rsidRPr="00A839EF">
        <w:rPr>
          <w:rFonts w:ascii="Arial" w:hAnsi="Arial" w:cs="Arial"/>
          <w:b/>
          <w:i/>
          <w:sz w:val="22"/>
          <w:szCs w:val="22"/>
        </w:rPr>
        <w:t>Chronicle</w:t>
      </w:r>
      <w:r w:rsidR="00FA01B8" w:rsidRPr="00A839EF">
        <w:rPr>
          <w:rFonts w:ascii="Arial" w:hAnsi="Arial" w:cs="Arial"/>
          <w:b/>
          <w:sz w:val="22"/>
          <w:szCs w:val="22"/>
        </w:rPr>
        <w:t xml:space="preserve">, </w:t>
      </w:r>
      <w:proofErr w:type="spellStart"/>
      <w:r w:rsidR="00FA01B8" w:rsidRPr="00A839EF">
        <w:rPr>
          <w:rFonts w:ascii="Arial" w:hAnsi="Arial" w:cs="Arial"/>
          <w:b/>
          <w:i/>
          <w:sz w:val="22"/>
          <w:szCs w:val="22"/>
        </w:rPr>
        <w:t>HigherEdJobs</w:t>
      </w:r>
      <w:proofErr w:type="spellEnd"/>
      <w:r w:rsidR="00FA01B8" w:rsidRPr="00A839EF">
        <w:rPr>
          <w:rFonts w:ascii="Arial" w:hAnsi="Arial" w:cs="Arial"/>
          <w:b/>
          <w:sz w:val="22"/>
          <w:szCs w:val="22"/>
        </w:rPr>
        <w:t xml:space="preserve">, </w:t>
      </w:r>
      <w:r w:rsidR="002B2D5A" w:rsidRPr="00A839EF">
        <w:rPr>
          <w:rFonts w:ascii="Arial" w:hAnsi="Arial" w:cs="Arial"/>
          <w:b/>
          <w:i/>
          <w:sz w:val="22"/>
          <w:szCs w:val="22"/>
        </w:rPr>
        <w:t>Cal Jobs, CSU Careers</w:t>
      </w:r>
      <w:r w:rsidR="00011ABC" w:rsidRPr="00A839EF">
        <w:rPr>
          <w:rFonts w:ascii="Arial" w:hAnsi="Arial" w:cs="Arial"/>
          <w:b/>
          <w:i/>
          <w:sz w:val="22"/>
          <w:szCs w:val="22"/>
        </w:rPr>
        <w:t>, and Diversity Trio</w:t>
      </w:r>
      <w:r w:rsidR="002B2D5A" w:rsidRPr="00A839EF">
        <w:rPr>
          <w:rFonts w:ascii="Arial" w:hAnsi="Arial" w:cs="Arial"/>
          <w:b/>
          <w:sz w:val="22"/>
          <w:szCs w:val="22"/>
        </w:rPr>
        <w:t>)</w:t>
      </w:r>
      <w:r w:rsidR="005368C5" w:rsidRPr="00A839EF">
        <w:rPr>
          <w:rFonts w:ascii="Arial" w:hAnsi="Arial" w:cs="Arial"/>
          <w:b/>
          <w:sz w:val="22"/>
          <w:szCs w:val="22"/>
        </w:rPr>
        <w:t>, including a focus on reaching underrepresented candidates</w:t>
      </w:r>
      <w:r w:rsidRPr="00A839EF">
        <w:rPr>
          <w:rFonts w:ascii="Arial" w:hAnsi="Arial" w:cs="Arial"/>
          <w:b/>
          <w:sz w:val="22"/>
          <w:szCs w:val="22"/>
        </w:rPr>
        <w:t>.</w:t>
      </w:r>
    </w:p>
    <w:p w14:paraId="7E7EBA23" w14:textId="77777777" w:rsidR="001168AF" w:rsidRPr="00A839EF" w:rsidRDefault="001168AF" w:rsidP="003C7EAA">
      <w:pPr>
        <w:spacing w:after="0"/>
        <w:ind w:left="0"/>
        <w:rPr>
          <w:rFonts w:ascii="Arial" w:hAnsi="Arial" w:cs="Arial"/>
          <w:sz w:val="22"/>
          <w:szCs w:val="22"/>
        </w:rPr>
      </w:pPr>
    </w:p>
    <w:p w14:paraId="4EB590C2" w14:textId="7F449B7D" w:rsidR="002B244C" w:rsidRPr="00A839EF" w:rsidRDefault="00E94A3E" w:rsidP="002B244C">
      <w:pPr>
        <w:pStyle w:val="ListParagraph"/>
        <w:numPr>
          <w:ilvl w:val="0"/>
          <w:numId w:val="1"/>
        </w:numPr>
        <w:spacing w:after="0"/>
        <w:rPr>
          <w:rFonts w:ascii="Arial" w:hAnsi="Arial" w:cs="Arial"/>
          <w:b/>
          <w:sz w:val="22"/>
          <w:szCs w:val="22"/>
        </w:rPr>
      </w:pPr>
      <w:r>
        <w:rPr>
          <w:rFonts w:ascii="Arial" w:hAnsi="Arial" w:cs="Arial"/>
          <w:b/>
          <w:sz w:val="22"/>
          <w:szCs w:val="22"/>
        </w:rPr>
        <w:t>In addition to the following system communications, p</w:t>
      </w:r>
      <w:r w:rsidR="00EB382C" w:rsidRPr="00A839EF">
        <w:rPr>
          <w:rFonts w:ascii="Arial" w:hAnsi="Arial" w:cs="Arial"/>
          <w:b/>
          <w:sz w:val="22"/>
          <w:szCs w:val="22"/>
        </w:rPr>
        <w:t xml:space="preserve">lease describe your </w:t>
      </w:r>
      <w:r w:rsidR="003C7EAA" w:rsidRPr="00A839EF">
        <w:rPr>
          <w:rFonts w:ascii="Arial" w:hAnsi="Arial" w:cs="Arial"/>
          <w:b/>
          <w:sz w:val="22"/>
          <w:szCs w:val="22"/>
        </w:rPr>
        <w:t>plans</w:t>
      </w:r>
      <w:r w:rsidR="00EB382C" w:rsidRPr="00A839EF">
        <w:rPr>
          <w:rFonts w:ascii="Arial" w:hAnsi="Arial" w:cs="Arial"/>
          <w:b/>
          <w:sz w:val="22"/>
          <w:szCs w:val="22"/>
        </w:rPr>
        <w:t xml:space="preserve"> to keep </w:t>
      </w:r>
      <w:r w:rsidR="00FC4534" w:rsidRPr="00A839EF">
        <w:rPr>
          <w:rFonts w:ascii="Arial" w:hAnsi="Arial" w:cs="Arial"/>
          <w:b/>
          <w:sz w:val="22"/>
          <w:szCs w:val="22"/>
        </w:rPr>
        <w:t>applicants</w:t>
      </w:r>
      <w:r w:rsidR="00EB382C" w:rsidRPr="00A839EF">
        <w:rPr>
          <w:rFonts w:ascii="Arial" w:hAnsi="Arial" w:cs="Arial"/>
          <w:b/>
          <w:sz w:val="22"/>
          <w:szCs w:val="22"/>
        </w:rPr>
        <w:t xml:space="preserve"> informed regarding the process of the search (emails, calls, letters, etc.)</w:t>
      </w:r>
      <w:r w:rsidR="008C5571" w:rsidRPr="00A839EF">
        <w:rPr>
          <w:rFonts w:ascii="Arial" w:hAnsi="Arial" w:cs="Arial"/>
          <w:b/>
          <w:sz w:val="22"/>
          <w:szCs w:val="22"/>
        </w:rPr>
        <w:t>.</w:t>
      </w:r>
    </w:p>
    <w:p w14:paraId="165836A1" w14:textId="77777777" w:rsidR="001D35F0" w:rsidRPr="00A839EF" w:rsidRDefault="001D35F0" w:rsidP="00A839EF">
      <w:pPr>
        <w:pStyle w:val="ListParagraph"/>
        <w:rPr>
          <w:rFonts w:ascii="Arial" w:hAnsi="Arial" w:cs="Arial"/>
          <w:b/>
          <w:sz w:val="22"/>
          <w:szCs w:val="22"/>
        </w:rPr>
      </w:pPr>
    </w:p>
    <w:p w14:paraId="37536BB8" w14:textId="3AF111D7" w:rsidR="001D35F0" w:rsidRPr="00A839EF" w:rsidRDefault="001D35F0" w:rsidP="001D35F0">
      <w:pPr>
        <w:pStyle w:val="ListParagraph"/>
        <w:numPr>
          <w:ilvl w:val="0"/>
          <w:numId w:val="4"/>
        </w:numPr>
        <w:spacing w:after="0"/>
        <w:rPr>
          <w:rFonts w:ascii="Arial" w:hAnsi="Arial" w:cs="Arial"/>
          <w:bCs/>
          <w:sz w:val="22"/>
          <w:szCs w:val="22"/>
        </w:rPr>
      </w:pPr>
      <w:r w:rsidRPr="00A839EF">
        <w:rPr>
          <w:rFonts w:ascii="Arial" w:hAnsi="Arial" w:cs="Arial"/>
          <w:bCs/>
          <w:sz w:val="22"/>
          <w:szCs w:val="22"/>
        </w:rPr>
        <w:t>CHRS/</w:t>
      </w:r>
      <w:proofErr w:type="spellStart"/>
      <w:r w:rsidRPr="00A839EF">
        <w:rPr>
          <w:rFonts w:ascii="Arial" w:hAnsi="Arial" w:cs="Arial"/>
          <w:bCs/>
          <w:sz w:val="22"/>
          <w:szCs w:val="22"/>
        </w:rPr>
        <w:t>PageUp</w:t>
      </w:r>
      <w:proofErr w:type="spellEnd"/>
      <w:r w:rsidRPr="00A839EF">
        <w:rPr>
          <w:rFonts w:ascii="Arial" w:hAnsi="Arial" w:cs="Arial"/>
          <w:bCs/>
          <w:sz w:val="22"/>
          <w:szCs w:val="22"/>
        </w:rPr>
        <w:t xml:space="preserve"> will send an </w:t>
      </w:r>
      <w:r w:rsidR="006E27D7">
        <w:rPr>
          <w:rFonts w:ascii="Arial" w:hAnsi="Arial" w:cs="Arial"/>
          <w:bCs/>
          <w:sz w:val="22"/>
          <w:szCs w:val="22"/>
        </w:rPr>
        <w:t>acknowledgment</w:t>
      </w:r>
      <w:r w:rsidRPr="00A839EF">
        <w:rPr>
          <w:rFonts w:ascii="Arial" w:hAnsi="Arial" w:cs="Arial"/>
          <w:bCs/>
          <w:sz w:val="22"/>
          <w:szCs w:val="22"/>
        </w:rPr>
        <w:t xml:space="preserve"> notification </w:t>
      </w:r>
      <w:r w:rsidR="00E94A3E" w:rsidRPr="00A839EF">
        <w:rPr>
          <w:rFonts w:ascii="Arial" w:hAnsi="Arial" w:cs="Arial"/>
          <w:bCs/>
          <w:sz w:val="22"/>
          <w:szCs w:val="22"/>
        </w:rPr>
        <w:t xml:space="preserve">once an application has been submitted. </w:t>
      </w:r>
    </w:p>
    <w:p w14:paraId="68AE6782" w14:textId="6AA5C409" w:rsidR="001D35F0" w:rsidRPr="00A839EF" w:rsidRDefault="001D35F0" w:rsidP="001D35F0">
      <w:pPr>
        <w:pStyle w:val="ListParagraph"/>
        <w:numPr>
          <w:ilvl w:val="0"/>
          <w:numId w:val="4"/>
        </w:numPr>
        <w:spacing w:after="0"/>
        <w:rPr>
          <w:rFonts w:ascii="Arial" w:hAnsi="Arial" w:cs="Arial"/>
          <w:bCs/>
          <w:sz w:val="22"/>
          <w:szCs w:val="22"/>
        </w:rPr>
      </w:pPr>
      <w:r w:rsidRPr="00A839EF">
        <w:rPr>
          <w:rFonts w:ascii="Arial" w:hAnsi="Arial" w:cs="Arial"/>
          <w:bCs/>
          <w:sz w:val="22"/>
          <w:szCs w:val="22"/>
        </w:rPr>
        <w:t>Candidates moved to the Not Met Minimum Qualifications (Not Met MQ’s) status on CHRS/</w:t>
      </w:r>
      <w:proofErr w:type="spellStart"/>
      <w:r w:rsidRPr="00A839EF">
        <w:rPr>
          <w:rFonts w:ascii="Arial" w:hAnsi="Arial" w:cs="Arial"/>
          <w:bCs/>
          <w:sz w:val="22"/>
          <w:szCs w:val="22"/>
        </w:rPr>
        <w:t>PageUp</w:t>
      </w:r>
      <w:proofErr w:type="spellEnd"/>
      <w:r w:rsidRPr="00A839EF">
        <w:rPr>
          <w:rFonts w:ascii="Arial" w:hAnsi="Arial" w:cs="Arial"/>
          <w:bCs/>
          <w:sz w:val="22"/>
          <w:szCs w:val="22"/>
        </w:rPr>
        <w:t xml:space="preserve"> will receive an automatic notification informing them they are no longer under consideration for the position. </w:t>
      </w:r>
    </w:p>
    <w:p w14:paraId="51E74A93" w14:textId="0A637377" w:rsidR="00E94A3E" w:rsidRPr="00A839EF" w:rsidRDefault="00E94A3E" w:rsidP="001D35F0">
      <w:pPr>
        <w:pStyle w:val="ListParagraph"/>
        <w:numPr>
          <w:ilvl w:val="0"/>
          <w:numId w:val="4"/>
        </w:numPr>
        <w:spacing w:after="0"/>
        <w:rPr>
          <w:rFonts w:ascii="Arial" w:hAnsi="Arial" w:cs="Arial"/>
          <w:bCs/>
          <w:sz w:val="22"/>
          <w:szCs w:val="22"/>
        </w:rPr>
      </w:pPr>
      <w:r w:rsidRPr="00A839EF">
        <w:rPr>
          <w:rFonts w:ascii="Arial" w:hAnsi="Arial" w:cs="Arial"/>
          <w:bCs/>
          <w:sz w:val="22"/>
          <w:szCs w:val="22"/>
        </w:rPr>
        <w:t xml:space="preserve">Once the position is filled (or the search is closed for other reasons), remaining candidates in Met Minimum Qualifications (Met MQ’s) and </w:t>
      </w:r>
      <w:r w:rsidR="00304006" w:rsidRPr="00A839EF">
        <w:rPr>
          <w:rFonts w:ascii="Arial" w:hAnsi="Arial" w:cs="Arial"/>
          <w:bCs/>
          <w:sz w:val="22"/>
          <w:szCs w:val="22"/>
        </w:rPr>
        <w:t xml:space="preserve">any in </w:t>
      </w:r>
      <w:r w:rsidRPr="00A839EF">
        <w:rPr>
          <w:rFonts w:ascii="Arial" w:hAnsi="Arial" w:cs="Arial"/>
          <w:bCs/>
          <w:sz w:val="22"/>
          <w:szCs w:val="22"/>
        </w:rPr>
        <w:t xml:space="preserve">New Application </w:t>
      </w:r>
      <w:r w:rsidRPr="00A839EF">
        <w:rPr>
          <w:rFonts w:ascii="Arial" w:hAnsi="Arial" w:cs="Arial"/>
          <w:bCs/>
          <w:sz w:val="22"/>
          <w:szCs w:val="22"/>
        </w:rPr>
        <w:lastRenderedPageBreak/>
        <w:t>status will be moved to ‘Not</w:t>
      </w:r>
      <w:r w:rsidR="00A839EF">
        <w:rPr>
          <w:rFonts w:ascii="Arial" w:hAnsi="Arial" w:cs="Arial"/>
          <w:bCs/>
          <w:sz w:val="22"/>
          <w:szCs w:val="22"/>
        </w:rPr>
        <w:t xml:space="preserve"> </w:t>
      </w:r>
      <w:r w:rsidRPr="00A839EF">
        <w:rPr>
          <w:rFonts w:ascii="Arial" w:hAnsi="Arial" w:cs="Arial"/>
          <w:bCs/>
          <w:sz w:val="22"/>
          <w:szCs w:val="22"/>
        </w:rPr>
        <w:t>Hired-Position Filled’ on CHRS/</w:t>
      </w:r>
      <w:proofErr w:type="spellStart"/>
      <w:r w:rsidRPr="00A839EF">
        <w:rPr>
          <w:rFonts w:ascii="Arial" w:hAnsi="Arial" w:cs="Arial"/>
          <w:bCs/>
          <w:sz w:val="22"/>
          <w:szCs w:val="22"/>
        </w:rPr>
        <w:t>PageUp</w:t>
      </w:r>
      <w:proofErr w:type="spellEnd"/>
      <w:r w:rsidRPr="00A839EF">
        <w:rPr>
          <w:rFonts w:ascii="Arial" w:hAnsi="Arial" w:cs="Arial"/>
          <w:bCs/>
          <w:sz w:val="22"/>
          <w:szCs w:val="22"/>
        </w:rPr>
        <w:t xml:space="preserve"> and an automatic notification will be sent letting them know they were not selected and that the search is now closed. </w:t>
      </w:r>
    </w:p>
    <w:p w14:paraId="7733C136" w14:textId="7E7E7535" w:rsidR="00304006" w:rsidRPr="00A839EF" w:rsidRDefault="00304006" w:rsidP="00A839EF">
      <w:pPr>
        <w:pStyle w:val="ListParagraph"/>
        <w:numPr>
          <w:ilvl w:val="0"/>
          <w:numId w:val="4"/>
        </w:numPr>
        <w:spacing w:after="0"/>
        <w:rPr>
          <w:rFonts w:ascii="Arial" w:hAnsi="Arial" w:cs="Arial"/>
          <w:bCs/>
          <w:sz w:val="22"/>
          <w:szCs w:val="22"/>
        </w:rPr>
      </w:pPr>
      <w:r w:rsidRPr="00A839EF">
        <w:rPr>
          <w:rFonts w:ascii="Arial" w:hAnsi="Arial" w:cs="Arial"/>
          <w:bCs/>
          <w:sz w:val="22"/>
          <w:szCs w:val="22"/>
        </w:rPr>
        <w:t>Applicants who reach out directly to search committees about withdrawing from the pool should be advised to use the ‘Withdraw’ button on their CHRS/</w:t>
      </w:r>
      <w:proofErr w:type="spellStart"/>
      <w:r w:rsidRPr="00A839EF">
        <w:rPr>
          <w:rFonts w:ascii="Arial" w:hAnsi="Arial" w:cs="Arial"/>
          <w:bCs/>
          <w:sz w:val="22"/>
          <w:szCs w:val="22"/>
        </w:rPr>
        <w:t>PageUp</w:t>
      </w:r>
      <w:proofErr w:type="spellEnd"/>
      <w:r w:rsidRPr="00A839EF">
        <w:rPr>
          <w:rFonts w:ascii="Arial" w:hAnsi="Arial" w:cs="Arial"/>
          <w:bCs/>
          <w:sz w:val="22"/>
          <w:szCs w:val="22"/>
        </w:rPr>
        <w:t xml:space="preserve"> profile. Once a candidate formally withdraws using the system, search committees do not need to make further status changes to their application. </w:t>
      </w:r>
    </w:p>
    <w:p w14:paraId="4C975BF6" w14:textId="4F572908" w:rsidR="001168AF" w:rsidRPr="00A839EF" w:rsidRDefault="001168AF" w:rsidP="001168AF">
      <w:pPr>
        <w:pStyle w:val="Heading3"/>
        <w:ind w:left="0"/>
        <w:rPr>
          <w:rFonts w:ascii="Arial" w:hAnsi="Arial" w:cs="Arial"/>
          <w:sz w:val="22"/>
          <w:szCs w:val="22"/>
        </w:rPr>
      </w:pPr>
      <w:r w:rsidRPr="00A839EF">
        <w:rPr>
          <w:rFonts w:ascii="Arial" w:hAnsi="Arial" w:cs="Arial"/>
          <w:i/>
          <w:sz w:val="22"/>
          <w:szCs w:val="22"/>
        </w:rPr>
        <w:t>NOTE:  Failure to conduct a rigorous and thorough recruitment and provide documentation</w:t>
      </w:r>
      <w:r w:rsidR="005368C5" w:rsidRPr="00A839EF">
        <w:rPr>
          <w:rFonts w:ascii="Arial" w:hAnsi="Arial" w:cs="Arial"/>
          <w:i/>
          <w:sz w:val="22"/>
          <w:szCs w:val="22"/>
        </w:rPr>
        <w:t xml:space="preserve"> and evidence</w:t>
      </w:r>
      <w:r w:rsidRPr="00A839EF">
        <w:rPr>
          <w:rFonts w:ascii="Arial" w:hAnsi="Arial" w:cs="Arial"/>
          <w:i/>
          <w:sz w:val="22"/>
          <w:szCs w:val="22"/>
        </w:rPr>
        <w:t xml:space="preserve"> will constitute grounds for </w:t>
      </w:r>
      <w:r w:rsidR="008C5571" w:rsidRPr="00A839EF">
        <w:rPr>
          <w:rFonts w:ascii="Arial" w:hAnsi="Arial" w:cs="Arial"/>
          <w:i/>
          <w:sz w:val="22"/>
          <w:szCs w:val="22"/>
        </w:rPr>
        <w:t>extending</w:t>
      </w:r>
      <w:r w:rsidRPr="00A839EF">
        <w:rPr>
          <w:rFonts w:ascii="Arial" w:hAnsi="Arial" w:cs="Arial"/>
          <w:i/>
          <w:sz w:val="22"/>
          <w:szCs w:val="22"/>
        </w:rPr>
        <w:t xml:space="preserve"> </w:t>
      </w:r>
      <w:r w:rsidR="00784011" w:rsidRPr="00A839EF">
        <w:rPr>
          <w:rFonts w:ascii="Arial" w:hAnsi="Arial" w:cs="Arial"/>
          <w:i/>
          <w:sz w:val="22"/>
          <w:szCs w:val="22"/>
        </w:rPr>
        <w:t xml:space="preserve">or halting </w:t>
      </w:r>
      <w:r w:rsidRPr="00A839EF">
        <w:rPr>
          <w:rFonts w:ascii="Arial" w:hAnsi="Arial" w:cs="Arial"/>
          <w:i/>
          <w:sz w:val="22"/>
          <w:szCs w:val="22"/>
        </w:rPr>
        <w:t>the search at any point in the process.</w:t>
      </w:r>
      <w:r w:rsidRPr="00A839EF">
        <w:rPr>
          <w:rFonts w:ascii="Arial" w:hAnsi="Arial" w:cs="Arial"/>
          <w:sz w:val="22"/>
          <w:szCs w:val="22"/>
        </w:rPr>
        <w:t xml:space="preserve"> </w:t>
      </w:r>
    </w:p>
    <w:p w14:paraId="26646D9F" w14:textId="72095742" w:rsidR="00CA4F48" w:rsidRPr="00A839EF" w:rsidRDefault="00CA4F48" w:rsidP="008C5571">
      <w:pPr>
        <w:jc w:val="right"/>
        <w:rPr>
          <w:rFonts w:ascii="Arial" w:hAnsi="Arial" w:cs="Arial"/>
          <w:i/>
          <w:sz w:val="22"/>
          <w:szCs w:val="22"/>
        </w:rPr>
      </w:pPr>
    </w:p>
    <w:sectPr w:rsidR="00CA4F48" w:rsidRPr="00A839EF" w:rsidSect="00052444">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5918" w14:textId="77777777" w:rsidR="00E64196" w:rsidRDefault="00E64196" w:rsidP="00E5212B">
      <w:pPr>
        <w:spacing w:after="0"/>
      </w:pPr>
      <w:r>
        <w:separator/>
      </w:r>
    </w:p>
  </w:endnote>
  <w:endnote w:type="continuationSeparator" w:id="0">
    <w:p w14:paraId="1DD708F5" w14:textId="77777777" w:rsidR="00E64196" w:rsidRDefault="00E64196" w:rsidP="00E52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076B" w14:textId="48E39538" w:rsidR="00E5212B" w:rsidRPr="00A839EF" w:rsidRDefault="00E5212B">
    <w:pPr>
      <w:pStyle w:val="Footer"/>
      <w:rPr>
        <w:rFonts w:ascii="Arial" w:hAnsi="Arial" w:cs="Arial"/>
        <w:sz w:val="18"/>
        <w:szCs w:val="18"/>
      </w:rPr>
    </w:pPr>
    <w:r w:rsidRPr="00A839EF">
      <w:rPr>
        <w:sz w:val="20"/>
        <w:szCs w:val="20"/>
      </w:rPr>
      <w:t xml:space="preserve">Office of Faculty Affairs </w:t>
    </w:r>
    <w:r w:rsidRPr="00A839EF">
      <w:rPr>
        <w:sz w:val="20"/>
        <w:szCs w:val="20"/>
      </w:rPr>
      <w:tab/>
    </w:r>
    <w:r w:rsidRPr="00A839EF">
      <w:rPr>
        <w:sz w:val="20"/>
        <w:szCs w:val="20"/>
      </w:rPr>
      <w:tab/>
      <w:t xml:space="preserve">rev: </w:t>
    </w:r>
    <w:r w:rsidR="001D35F0">
      <w:rPr>
        <w:rFonts w:ascii="Arial" w:hAnsi="Arial" w:cs="Arial"/>
        <w:sz w:val="18"/>
        <w:szCs w:val="18"/>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85BC" w14:textId="77777777" w:rsidR="00E64196" w:rsidRDefault="00E64196" w:rsidP="00E5212B">
      <w:pPr>
        <w:spacing w:after="0"/>
      </w:pPr>
      <w:r>
        <w:separator/>
      </w:r>
    </w:p>
  </w:footnote>
  <w:footnote w:type="continuationSeparator" w:id="0">
    <w:p w14:paraId="605B7470" w14:textId="77777777" w:rsidR="00E64196" w:rsidRDefault="00E64196" w:rsidP="00E52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530"/>
    <w:multiLevelType w:val="hybridMultilevel"/>
    <w:tmpl w:val="D8385B0A"/>
    <w:lvl w:ilvl="0" w:tplc="2AE4DBCA">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900F8"/>
    <w:multiLevelType w:val="hybridMultilevel"/>
    <w:tmpl w:val="BE8A5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606A3F"/>
    <w:multiLevelType w:val="hybridMultilevel"/>
    <w:tmpl w:val="9E107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8A01D7"/>
    <w:multiLevelType w:val="hybridMultilevel"/>
    <w:tmpl w:val="CE42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893165">
    <w:abstractNumId w:val="0"/>
  </w:num>
  <w:num w:numId="2" w16cid:durableId="1524394199">
    <w:abstractNumId w:val="3"/>
  </w:num>
  <w:num w:numId="3" w16cid:durableId="1658725612">
    <w:abstractNumId w:val="1"/>
  </w:num>
  <w:num w:numId="4" w16cid:durableId="152478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C0sLAwNjM2srQ0MjRW0lEKTi0uzszPAykwrAUAGWRyHywAAAA="/>
  </w:docVars>
  <w:rsids>
    <w:rsidRoot w:val="00EB382C"/>
    <w:rsid w:val="00011ABC"/>
    <w:rsid w:val="000315BA"/>
    <w:rsid w:val="00052444"/>
    <w:rsid w:val="000F1D96"/>
    <w:rsid w:val="001168AF"/>
    <w:rsid w:val="0013358B"/>
    <w:rsid w:val="0016415A"/>
    <w:rsid w:val="001843FA"/>
    <w:rsid w:val="001A7D97"/>
    <w:rsid w:val="001D35F0"/>
    <w:rsid w:val="001F2537"/>
    <w:rsid w:val="00246728"/>
    <w:rsid w:val="002B19C7"/>
    <w:rsid w:val="002B244C"/>
    <w:rsid w:val="002B2D5A"/>
    <w:rsid w:val="00304006"/>
    <w:rsid w:val="003457D7"/>
    <w:rsid w:val="00374290"/>
    <w:rsid w:val="003A0A79"/>
    <w:rsid w:val="003C7EAA"/>
    <w:rsid w:val="005368C5"/>
    <w:rsid w:val="00583639"/>
    <w:rsid w:val="005B1DA8"/>
    <w:rsid w:val="006065C6"/>
    <w:rsid w:val="006E27D7"/>
    <w:rsid w:val="00710EE1"/>
    <w:rsid w:val="00752676"/>
    <w:rsid w:val="007717A9"/>
    <w:rsid w:val="00784011"/>
    <w:rsid w:val="00794CFC"/>
    <w:rsid w:val="00885285"/>
    <w:rsid w:val="008A4C26"/>
    <w:rsid w:val="008C5571"/>
    <w:rsid w:val="00951390"/>
    <w:rsid w:val="009A6038"/>
    <w:rsid w:val="00A373E4"/>
    <w:rsid w:val="00A839EF"/>
    <w:rsid w:val="00B3038D"/>
    <w:rsid w:val="00B6218E"/>
    <w:rsid w:val="00B73F7D"/>
    <w:rsid w:val="00BF2521"/>
    <w:rsid w:val="00C40C1C"/>
    <w:rsid w:val="00CA4F48"/>
    <w:rsid w:val="00E3338C"/>
    <w:rsid w:val="00E5212B"/>
    <w:rsid w:val="00E64196"/>
    <w:rsid w:val="00E94A3E"/>
    <w:rsid w:val="00EA0A5F"/>
    <w:rsid w:val="00EB382C"/>
    <w:rsid w:val="00F22DD2"/>
    <w:rsid w:val="00FA01B8"/>
    <w:rsid w:val="00FC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9966"/>
  <w15:docId w15:val="{F9FBC510-AC93-4CCE-9841-ECA7070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2C"/>
    <w:pPr>
      <w:spacing w:line="240" w:lineRule="auto"/>
      <w:ind w:left="360"/>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B382C"/>
    <w:pPr>
      <w:spacing w:before="300"/>
      <w:jc w:val="left"/>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382C"/>
    <w:rPr>
      <w:rFonts w:ascii="Times New Roman" w:eastAsia="Times New Roman" w:hAnsi="Times New Roman" w:cs="Times New Roman"/>
      <w:b/>
      <w:color w:val="000000" w:themeColor="text1"/>
      <w:sz w:val="24"/>
      <w:szCs w:val="24"/>
    </w:rPr>
  </w:style>
  <w:style w:type="paragraph" w:styleId="ListParagraph">
    <w:name w:val="List Paragraph"/>
    <w:basedOn w:val="Normal"/>
    <w:uiPriority w:val="34"/>
    <w:qFormat/>
    <w:rsid w:val="00EA0A5F"/>
    <w:pPr>
      <w:ind w:left="720"/>
      <w:contextualSpacing/>
    </w:pPr>
  </w:style>
  <w:style w:type="paragraph" w:styleId="Header">
    <w:name w:val="header"/>
    <w:basedOn w:val="Normal"/>
    <w:link w:val="HeaderChar"/>
    <w:uiPriority w:val="99"/>
    <w:unhideWhenUsed/>
    <w:rsid w:val="00E5212B"/>
    <w:pPr>
      <w:tabs>
        <w:tab w:val="center" w:pos="4680"/>
        <w:tab w:val="right" w:pos="9360"/>
      </w:tabs>
      <w:spacing w:after="0"/>
    </w:pPr>
  </w:style>
  <w:style w:type="character" w:customStyle="1" w:styleId="HeaderChar">
    <w:name w:val="Header Char"/>
    <w:basedOn w:val="DefaultParagraphFont"/>
    <w:link w:val="Header"/>
    <w:uiPriority w:val="99"/>
    <w:rsid w:val="00E52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212B"/>
    <w:pPr>
      <w:tabs>
        <w:tab w:val="center" w:pos="4680"/>
        <w:tab w:val="right" w:pos="9360"/>
      </w:tabs>
      <w:spacing w:after="0"/>
    </w:pPr>
  </w:style>
  <w:style w:type="character" w:customStyle="1" w:styleId="FooterChar">
    <w:name w:val="Footer Char"/>
    <w:basedOn w:val="DefaultParagraphFont"/>
    <w:link w:val="Footer"/>
    <w:uiPriority w:val="99"/>
    <w:rsid w:val="00E5212B"/>
    <w:rPr>
      <w:rFonts w:ascii="Times New Roman" w:eastAsia="Times New Roman" w:hAnsi="Times New Roman" w:cs="Times New Roman"/>
      <w:sz w:val="24"/>
      <w:szCs w:val="24"/>
    </w:rPr>
  </w:style>
  <w:style w:type="paragraph" w:styleId="Revision">
    <w:name w:val="Revision"/>
    <w:hidden/>
    <w:uiPriority w:val="99"/>
    <w:semiHidden/>
    <w:rsid w:val="00011AB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5C6"/>
    <w:rPr>
      <w:sz w:val="16"/>
      <w:szCs w:val="16"/>
    </w:rPr>
  </w:style>
  <w:style w:type="paragraph" w:styleId="CommentText">
    <w:name w:val="annotation text"/>
    <w:basedOn w:val="Normal"/>
    <w:link w:val="CommentTextChar"/>
    <w:uiPriority w:val="99"/>
    <w:semiHidden/>
    <w:unhideWhenUsed/>
    <w:rsid w:val="006065C6"/>
    <w:rPr>
      <w:sz w:val="20"/>
      <w:szCs w:val="20"/>
    </w:rPr>
  </w:style>
  <w:style w:type="character" w:customStyle="1" w:styleId="CommentTextChar">
    <w:name w:val="Comment Text Char"/>
    <w:basedOn w:val="DefaultParagraphFont"/>
    <w:link w:val="CommentText"/>
    <w:uiPriority w:val="99"/>
    <w:semiHidden/>
    <w:rsid w:val="006065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5C6"/>
    <w:rPr>
      <w:b/>
      <w:bCs/>
    </w:rPr>
  </w:style>
  <w:style w:type="character" w:customStyle="1" w:styleId="CommentSubjectChar">
    <w:name w:val="Comment Subject Char"/>
    <w:basedOn w:val="CommentTextChar"/>
    <w:link w:val="CommentSubject"/>
    <w:uiPriority w:val="99"/>
    <w:semiHidden/>
    <w:rsid w:val="006065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Caldwell</dc:creator>
  <cp:lastModifiedBy>Salcido, Violeta</cp:lastModifiedBy>
  <cp:revision>2</cp:revision>
  <dcterms:created xsi:type="dcterms:W3CDTF">2023-05-19T16:54:00Z</dcterms:created>
  <dcterms:modified xsi:type="dcterms:W3CDTF">2023-05-19T16:54:00Z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f6e48d508f3f38165902e25cedde743c22de24fd122121c26f2211b15f948edc</vt:lpwstr>
  </property>
</Properties>
</file>